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E54E"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جمهورية تركية</w:t>
      </w:r>
    </w:p>
    <w:p w14:paraId="2B07C7B1"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جامعة إسطنبول آيدن</w:t>
      </w:r>
    </w:p>
    <w:p w14:paraId="6484896C"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معهد الدراسات العليا</w:t>
      </w:r>
    </w:p>
    <w:p w14:paraId="4B98CFF2" w14:textId="77777777" w:rsidR="001D63CA" w:rsidRPr="00583E60" w:rsidRDefault="001D63CA" w:rsidP="00077B64">
      <w:pPr>
        <w:spacing w:line="360" w:lineRule="auto"/>
        <w:jc w:val="center"/>
        <w:rPr>
          <w:rFonts w:asciiTheme="majorBidi" w:hAnsiTheme="majorBidi" w:cstheme="majorBidi"/>
          <w:b/>
          <w:bCs/>
          <w:sz w:val="32"/>
          <w:szCs w:val="32"/>
          <w:rtl/>
        </w:rPr>
      </w:pPr>
    </w:p>
    <w:p w14:paraId="406E5D57"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noProof/>
          <w:sz w:val="32"/>
          <w:szCs w:val="32"/>
          <w:lang w:eastAsia="tr-TR"/>
        </w:rPr>
        <w:drawing>
          <wp:inline distT="0" distB="0" distL="0" distR="0" wp14:anchorId="737D7D12" wp14:editId="6AB2AFBF">
            <wp:extent cx="1584960" cy="1584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4960" cy="1584960"/>
                    </a:xfrm>
                    <a:prstGeom prst="rect">
                      <a:avLst/>
                    </a:prstGeom>
                    <a:noFill/>
                  </pic:spPr>
                </pic:pic>
              </a:graphicData>
            </a:graphic>
          </wp:inline>
        </w:drawing>
      </w:r>
    </w:p>
    <w:p w14:paraId="17144726" w14:textId="77777777" w:rsidR="00BE371E" w:rsidRPr="00583E60" w:rsidRDefault="00BE371E" w:rsidP="00077B64">
      <w:pPr>
        <w:spacing w:line="360" w:lineRule="auto"/>
        <w:jc w:val="center"/>
        <w:rPr>
          <w:rFonts w:asciiTheme="majorBidi" w:hAnsiTheme="majorBidi" w:cstheme="majorBidi"/>
          <w:b/>
          <w:bCs/>
          <w:sz w:val="32"/>
          <w:szCs w:val="32"/>
        </w:rPr>
      </w:pPr>
    </w:p>
    <w:p w14:paraId="4144EF0A" w14:textId="1F29865C"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اللغة والأدب في حضارات العصر الأول</w:t>
      </w:r>
    </w:p>
    <w:p w14:paraId="070F3942" w14:textId="4D4CD379" w:rsidR="007D12E1" w:rsidRPr="00583E60" w:rsidRDefault="007D12E1" w:rsidP="00077B64">
      <w:pPr>
        <w:spacing w:line="360" w:lineRule="auto"/>
        <w:jc w:val="center"/>
        <w:rPr>
          <w:rFonts w:asciiTheme="majorBidi" w:hAnsiTheme="majorBidi" w:cstheme="majorBidi"/>
          <w:b/>
          <w:bCs/>
          <w:sz w:val="32"/>
          <w:szCs w:val="32"/>
          <w:rtl/>
        </w:rPr>
      </w:pPr>
    </w:p>
    <w:p w14:paraId="6E145BF6"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رسالة ماجستير</w:t>
      </w:r>
    </w:p>
    <w:p w14:paraId="1E18D50B" w14:textId="0D8DC20B" w:rsidR="007D12E1" w:rsidRPr="00583E60" w:rsidRDefault="00C06756" w:rsidP="00077B64">
      <w:pPr>
        <w:spacing w:line="360" w:lineRule="auto"/>
        <w:jc w:val="center"/>
        <w:rPr>
          <w:rFonts w:asciiTheme="majorBidi" w:hAnsiTheme="majorBidi" w:cstheme="majorBidi"/>
          <w:b/>
          <w:bCs/>
          <w:sz w:val="32"/>
          <w:szCs w:val="32"/>
          <w:rtl/>
        </w:rPr>
      </w:pPr>
      <w:r w:rsidRPr="00583E60">
        <w:rPr>
          <w:rFonts w:asciiTheme="majorBidi" w:hAnsiTheme="majorBidi" w:cs="Times New Roman"/>
          <w:b/>
          <w:bCs/>
          <w:sz w:val="32"/>
          <w:szCs w:val="32"/>
          <w:rtl/>
        </w:rPr>
        <w:t>يعقوب دومان</w:t>
      </w:r>
    </w:p>
    <w:p w14:paraId="76A113B5" w14:textId="31DBD220" w:rsidR="007D12E1" w:rsidRPr="00583E60" w:rsidRDefault="007D12E1" w:rsidP="00077B64">
      <w:pPr>
        <w:spacing w:line="360" w:lineRule="auto"/>
        <w:jc w:val="center"/>
        <w:rPr>
          <w:rFonts w:asciiTheme="majorBidi" w:hAnsiTheme="majorBidi" w:cstheme="majorBidi"/>
          <w:b/>
          <w:bCs/>
          <w:sz w:val="32"/>
          <w:szCs w:val="32"/>
          <w:rtl/>
        </w:rPr>
      </w:pPr>
    </w:p>
    <w:p w14:paraId="1C7DF4AD"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قسم تعليم اللغة العربية</w:t>
      </w:r>
    </w:p>
    <w:p w14:paraId="2720564F"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برنامج تعليم اللغة العربية</w:t>
      </w:r>
    </w:p>
    <w:p w14:paraId="3FD36405" w14:textId="66C0F430" w:rsidR="007D12E1" w:rsidRPr="00583E60" w:rsidRDefault="007D12E1" w:rsidP="00077B64">
      <w:pPr>
        <w:spacing w:line="360" w:lineRule="auto"/>
        <w:jc w:val="center"/>
        <w:rPr>
          <w:rFonts w:asciiTheme="majorBidi" w:hAnsiTheme="majorBidi" w:cstheme="majorBidi"/>
          <w:b/>
          <w:bCs/>
          <w:sz w:val="32"/>
          <w:szCs w:val="32"/>
          <w:rtl/>
        </w:rPr>
      </w:pPr>
    </w:p>
    <w:p w14:paraId="2BB0E364" w14:textId="77777777" w:rsidR="007D12E1" w:rsidRPr="00583E60" w:rsidRDefault="007D12E1" w:rsidP="00077B64">
      <w:pPr>
        <w:spacing w:line="360" w:lineRule="auto"/>
        <w:rPr>
          <w:rFonts w:asciiTheme="majorBidi" w:hAnsiTheme="majorBidi" w:cstheme="majorBidi"/>
          <w:b/>
          <w:bCs/>
          <w:sz w:val="32"/>
          <w:szCs w:val="32"/>
          <w:rtl/>
        </w:rPr>
      </w:pPr>
    </w:p>
    <w:p w14:paraId="3C10496C" w14:textId="77777777" w:rsidR="007D12E1" w:rsidRPr="00583E60" w:rsidRDefault="007D12E1" w:rsidP="00077B64">
      <w:pPr>
        <w:spacing w:line="360" w:lineRule="auto"/>
        <w:jc w:val="center"/>
        <w:rPr>
          <w:rFonts w:asciiTheme="majorBidi" w:hAnsiTheme="majorBidi" w:cstheme="majorBidi"/>
          <w:b/>
          <w:bCs/>
          <w:sz w:val="32"/>
          <w:szCs w:val="32"/>
          <w:rtl/>
        </w:rPr>
      </w:pPr>
    </w:p>
    <w:p w14:paraId="57DD82C2" w14:textId="3052BCFE" w:rsidR="007D12E1" w:rsidRPr="00583E60" w:rsidRDefault="009F45B2" w:rsidP="00C51DC7">
      <w:pPr>
        <w:spacing w:line="360" w:lineRule="auto"/>
        <w:jc w:val="center"/>
        <w:rPr>
          <w:rFonts w:asciiTheme="majorBidi" w:hAnsiTheme="majorBidi" w:cstheme="majorBidi"/>
          <w:b/>
          <w:bCs/>
          <w:sz w:val="32"/>
          <w:szCs w:val="32"/>
        </w:rPr>
      </w:pPr>
      <w:r w:rsidRPr="009F45B2">
        <w:rPr>
          <w:rFonts w:asciiTheme="majorBidi" w:hAnsiTheme="majorBidi" w:cs="Times New Roman"/>
          <w:b/>
          <w:bCs/>
          <w:sz w:val="32"/>
          <w:szCs w:val="32"/>
          <w:rtl/>
        </w:rPr>
        <w:t>أغسطس</w:t>
      </w:r>
      <w:r w:rsidR="007D12E1" w:rsidRPr="00583E60">
        <w:rPr>
          <w:rFonts w:asciiTheme="majorBidi" w:hAnsiTheme="majorBidi" w:cstheme="majorBidi"/>
          <w:b/>
          <w:bCs/>
          <w:sz w:val="32"/>
          <w:szCs w:val="32"/>
          <w:rtl/>
        </w:rPr>
        <w:t xml:space="preserve">، </w:t>
      </w:r>
      <w:r w:rsidR="00852EEE">
        <w:rPr>
          <w:rFonts w:asciiTheme="majorBidi" w:hAnsiTheme="majorBidi" w:cstheme="majorBidi"/>
          <w:b/>
          <w:bCs/>
          <w:sz w:val="32"/>
          <w:szCs w:val="32"/>
        </w:rPr>
        <w:t>202</w:t>
      </w:r>
      <w:r w:rsidR="00C51DC7">
        <w:rPr>
          <w:rFonts w:asciiTheme="majorBidi" w:hAnsiTheme="majorBidi" w:cstheme="majorBidi"/>
          <w:b/>
          <w:bCs/>
          <w:sz w:val="32"/>
          <w:szCs w:val="32"/>
        </w:rPr>
        <w:t>4</w:t>
      </w:r>
    </w:p>
    <w:p w14:paraId="67EE341A" w14:textId="7FE21B8F" w:rsidR="007F1954" w:rsidRDefault="007F1954" w:rsidP="007D12E1">
      <w:pPr>
        <w:jc w:val="center"/>
        <w:rPr>
          <w:rFonts w:asciiTheme="majorBidi" w:hAnsiTheme="majorBidi" w:cstheme="majorBidi"/>
          <w:b/>
          <w:bCs/>
          <w:sz w:val="28"/>
          <w:szCs w:val="28"/>
        </w:rPr>
      </w:pPr>
    </w:p>
    <w:p w14:paraId="582789E6" w14:textId="09D66A30" w:rsidR="007D12E1" w:rsidRPr="00391D70" w:rsidRDefault="007F1954" w:rsidP="007F1954">
      <w:pPr>
        <w:rPr>
          <w:rFonts w:asciiTheme="majorBidi" w:hAnsiTheme="majorBidi" w:cstheme="majorBidi"/>
          <w:b/>
          <w:bCs/>
          <w:sz w:val="28"/>
          <w:szCs w:val="28"/>
          <w:rtl/>
        </w:rPr>
      </w:pPr>
      <w:r>
        <w:rPr>
          <w:rFonts w:asciiTheme="majorBidi" w:hAnsiTheme="majorBidi" w:cstheme="majorBidi"/>
          <w:b/>
          <w:bCs/>
          <w:sz w:val="28"/>
          <w:szCs w:val="28"/>
        </w:rPr>
        <w:br w:type="page"/>
      </w:r>
    </w:p>
    <w:p w14:paraId="3851AB4D"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lastRenderedPageBreak/>
        <w:t>جمهورية تركية</w:t>
      </w:r>
    </w:p>
    <w:p w14:paraId="30258B5B"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جامعة إسطنبول آيدن</w:t>
      </w:r>
    </w:p>
    <w:p w14:paraId="2B5FE87E"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معهد الدراسات العليا</w:t>
      </w:r>
    </w:p>
    <w:p w14:paraId="1966F9B9"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noProof/>
          <w:sz w:val="32"/>
          <w:szCs w:val="32"/>
          <w:lang w:eastAsia="tr-TR"/>
        </w:rPr>
        <w:drawing>
          <wp:inline distT="0" distB="0" distL="0" distR="0" wp14:anchorId="5A4437E7" wp14:editId="67613D5C">
            <wp:extent cx="1584960" cy="1584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4960" cy="1584960"/>
                    </a:xfrm>
                    <a:prstGeom prst="rect">
                      <a:avLst/>
                    </a:prstGeom>
                    <a:noFill/>
                  </pic:spPr>
                </pic:pic>
              </a:graphicData>
            </a:graphic>
          </wp:inline>
        </w:drawing>
      </w:r>
    </w:p>
    <w:p w14:paraId="7FA64827" w14:textId="77777777" w:rsidR="00BE371E" w:rsidRPr="00583E60" w:rsidRDefault="00BE371E" w:rsidP="00077B64">
      <w:pPr>
        <w:spacing w:line="360" w:lineRule="auto"/>
        <w:jc w:val="center"/>
        <w:rPr>
          <w:rFonts w:asciiTheme="majorBidi" w:hAnsiTheme="majorBidi" w:cstheme="majorBidi"/>
          <w:b/>
          <w:bCs/>
          <w:sz w:val="32"/>
          <w:szCs w:val="32"/>
        </w:rPr>
      </w:pPr>
    </w:p>
    <w:p w14:paraId="3C35B294" w14:textId="1ED58043"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اللغة والأدب في حضارات العصر الأول</w:t>
      </w:r>
    </w:p>
    <w:p w14:paraId="5F13602A" w14:textId="063EC731" w:rsidR="007D12E1" w:rsidRPr="00583E60" w:rsidRDefault="007D12E1" w:rsidP="00077B64">
      <w:pPr>
        <w:spacing w:line="360" w:lineRule="auto"/>
        <w:jc w:val="center"/>
        <w:rPr>
          <w:rFonts w:asciiTheme="majorBidi" w:hAnsiTheme="majorBidi" w:cstheme="majorBidi"/>
          <w:b/>
          <w:bCs/>
          <w:sz w:val="32"/>
          <w:szCs w:val="32"/>
          <w:rtl/>
        </w:rPr>
      </w:pPr>
    </w:p>
    <w:p w14:paraId="055D19C8"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رسالة ماجستير</w:t>
      </w:r>
    </w:p>
    <w:p w14:paraId="5FB2BE0F" w14:textId="5B8B827D" w:rsidR="007D12E1" w:rsidRPr="00583E60" w:rsidRDefault="00C06756" w:rsidP="00077B64">
      <w:pPr>
        <w:spacing w:line="360" w:lineRule="auto"/>
        <w:jc w:val="center"/>
        <w:rPr>
          <w:rFonts w:asciiTheme="majorBidi" w:hAnsiTheme="majorBidi" w:cstheme="majorBidi"/>
          <w:b/>
          <w:bCs/>
          <w:sz w:val="32"/>
          <w:szCs w:val="32"/>
          <w:rtl/>
        </w:rPr>
      </w:pPr>
      <w:r w:rsidRPr="00583E60">
        <w:rPr>
          <w:rFonts w:asciiTheme="majorBidi" w:hAnsiTheme="majorBidi" w:cs="Times New Roman"/>
          <w:b/>
          <w:bCs/>
          <w:sz w:val="32"/>
          <w:szCs w:val="32"/>
          <w:rtl/>
        </w:rPr>
        <w:t>يعقوب دومان</w:t>
      </w:r>
    </w:p>
    <w:p w14:paraId="67322C53" w14:textId="64A1A3AA" w:rsidR="007D12E1" w:rsidRPr="00C013FF" w:rsidRDefault="00C06756" w:rsidP="00E935C9">
      <w:pPr>
        <w:spacing w:line="360" w:lineRule="auto"/>
        <w:jc w:val="center"/>
        <w:rPr>
          <w:rFonts w:ascii="Times New Roman" w:hAnsi="Times New Roman" w:cs="Times New Roman"/>
          <w:b/>
          <w:bCs/>
          <w:sz w:val="28"/>
          <w:szCs w:val="28"/>
          <w:rtl/>
        </w:rPr>
      </w:pPr>
      <w:r w:rsidRPr="00C013FF">
        <w:rPr>
          <w:rFonts w:ascii="Times New Roman" w:hAnsi="Times New Roman" w:cs="Times New Roman"/>
          <w:b/>
          <w:bCs/>
          <w:sz w:val="28"/>
          <w:szCs w:val="28"/>
        </w:rPr>
        <w:t>(Y</w:t>
      </w:r>
      <w:r w:rsidR="00E935C9">
        <w:rPr>
          <w:rFonts w:ascii="Times New Roman" w:hAnsi="Times New Roman" w:cs="Times New Roman"/>
          <w:b/>
          <w:bCs/>
          <w:sz w:val="28"/>
          <w:szCs w:val="28"/>
        </w:rPr>
        <w:t>22</w:t>
      </w:r>
      <w:r w:rsidRPr="00C013FF">
        <w:rPr>
          <w:rFonts w:ascii="Times New Roman" w:hAnsi="Times New Roman" w:cs="Times New Roman"/>
          <w:b/>
          <w:bCs/>
          <w:sz w:val="28"/>
          <w:szCs w:val="28"/>
        </w:rPr>
        <w:t>12.190519</w:t>
      </w:r>
      <w:r w:rsidR="007D12E1" w:rsidRPr="00C013FF">
        <w:rPr>
          <w:rFonts w:ascii="Times New Roman" w:hAnsi="Times New Roman" w:cs="Times New Roman"/>
          <w:b/>
          <w:bCs/>
          <w:sz w:val="28"/>
          <w:szCs w:val="28"/>
        </w:rPr>
        <w:t>)</w:t>
      </w:r>
    </w:p>
    <w:p w14:paraId="0ADB550E" w14:textId="77777777" w:rsidR="007D12E1" w:rsidRPr="00583E60" w:rsidRDefault="007D12E1" w:rsidP="00077B64">
      <w:pPr>
        <w:spacing w:line="360" w:lineRule="auto"/>
        <w:jc w:val="center"/>
        <w:rPr>
          <w:rFonts w:ascii="Times New Roman" w:hAnsi="Times New Roman" w:cs="Times New Roman"/>
          <w:b/>
          <w:bCs/>
          <w:sz w:val="32"/>
          <w:szCs w:val="32"/>
        </w:rPr>
      </w:pPr>
    </w:p>
    <w:p w14:paraId="1B5AB8F4"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قسم تعليم اللغة العربية</w:t>
      </w:r>
    </w:p>
    <w:p w14:paraId="0A690252" w14:textId="3300B00B"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برنامج تعليم اللغة العربية</w:t>
      </w:r>
    </w:p>
    <w:p w14:paraId="798ABE3B" w14:textId="77777777" w:rsidR="007D12E1" w:rsidRPr="00583E60" w:rsidRDefault="007D12E1" w:rsidP="00077B64">
      <w:pPr>
        <w:spacing w:line="360" w:lineRule="auto"/>
        <w:jc w:val="center"/>
        <w:rPr>
          <w:rFonts w:asciiTheme="majorBidi" w:hAnsiTheme="majorBidi" w:cstheme="majorBidi"/>
          <w:b/>
          <w:bCs/>
          <w:sz w:val="32"/>
          <w:szCs w:val="32"/>
          <w:rtl/>
        </w:rPr>
      </w:pPr>
    </w:p>
    <w:p w14:paraId="548B96D3" w14:textId="3C607EFA"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 xml:space="preserve">المشرف: بروفسور د. حسين ألمالي </w:t>
      </w:r>
    </w:p>
    <w:p w14:paraId="0A260AF3" w14:textId="77777777" w:rsidR="007D12E1" w:rsidRPr="00583E60" w:rsidRDefault="007D12E1" w:rsidP="00077B64">
      <w:pPr>
        <w:spacing w:line="360" w:lineRule="auto"/>
        <w:jc w:val="center"/>
        <w:rPr>
          <w:rFonts w:asciiTheme="majorBidi" w:hAnsiTheme="majorBidi" w:cstheme="majorBidi"/>
          <w:b/>
          <w:bCs/>
          <w:sz w:val="32"/>
          <w:szCs w:val="32"/>
          <w:rtl/>
        </w:rPr>
      </w:pPr>
    </w:p>
    <w:p w14:paraId="707ECE23" w14:textId="47B623B5" w:rsidR="007D12E1" w:rsidRPr="00583E60" w:rsidRDefault="009F45B2" w:rsidP="00C51DC7">
      <w:pPr>
        <w:spacing w:line="360" w:lineRule="auto"/>
        <w:jc w:val="center"/>
        <w:rPr>
          <w:rFonts w:asciiTheme="majorBidi" w:hAnsiTheme="majorBidi" w:cstheme="majorBidi"/>
          <w:b/>
          <w:bCs/>
          <w:sz w:val="32"/>
          <w:szCs w:val="32"/>
          <w:rtl/>
        </w:rPr>
      </w:pPr>
      <w:r w:rsidRPr="009F45B2">
        <w:rPr>
          <w:rFonts w:asciiTheme="majorBidi" w:hAnsiTheme="majorBidi" w:cs="Times New Roman"/>
          <w:b/>
          <w:bCs/>
          <w:sz w:val="32"/>
          <w:szCs w:val="32"/>
          <w:rtl/>
        </w:rPr>
        <w:t>أغسطس</w:t>
      </w:r>
      <w:r w:rsidR="007D12E1" w:rsidRPr="00583E60">
        <w:rPr>
          <w:rFonts w:asciiTheme="majorBidi" w:hAnsiTheme="majorBidi" w:cstheme="majorBidi"/>
          <w:b/>
          <w:bCs/>
          <w:sz w:val="32"/>
          <w:szCs w:val="32"/>
          <w:rtl/>
        </w:rPr>
        <w:t>،</w:t>
      </w:r>
      <w:r w:rsidR="001D63CA" w:rsidRPr="00583E60">
        <w:rPr>
          <w:rFonts w:asciiTheme="majorBidi" w:hAnsiTheme="majorBidi" w:cstheme="majorBidi"/>
          <w:b/>
          <w:bCs/>
          <w:sz w:val="32"/>
          <w:szCs w:val="32"/>
          <w:rtl/>
        </w:rPr>
        <w:t xml:space="preserve"> </w:t>
      </w:r>
      <w:r w:rsidR="00852EEE">
        <w:rPr>
          <w:rFonts w:asciiTheme="majorBidi" w:hAnsiTheme="majorBidi" w:cstheme="majorBidi"/>
          <w:b/>
          <w:bCs/>
          <w:sz w:val="32"/>
          <w:szCs w:val="32"/>
        </w:rPr>
        <w:t>202</w:t>
      </w:r>
      <w:r w:rsidR="00C51DC7">
        <w:rPr>
          <w:rFonts w:asciiTheme="majorBidi" w:hAnsiTheme="majorBidi" w:cstheme="majorBidi"/>
          <w:b/>
          <w:bCs/>
          <w:sz w:val="32"/>
          <w:szCs w:val="32"/>
        </w:rPr>
        <w:t>4</w:t>
      </w:r>
    </w:p>
    <w:p w14:paraId="5FEA2736" w14:textId="0A52ED20" w:rsidR="00FC4A3E" w:rsidRDefault="007D12E1" w:rsidP="00FC4A3E">
      <w:pPr>
        <w:jc w:val="center"/>
        <w:rPr>
          <w:rFonts w:asciiTheme="majorBidi" w:hAnsiTheme="majorBidi" w:cstheme="majorBidi"/>
          <w:b/>
          <w:bCs/>
          <w:sz w:val="32"/>
          <w:szCs w:val="32"/>
        </w:rPr>
      </w:pPr>
      <w:bookmarkStart w:id="0" w:name="_Toc45792560"/>
      <w:bookmarkStart w:id="1" w:name="_Toc45792862"/>
      <w:r w:rsidRPr="00583E60">
        <w:rPr>
          <w:rFonts w:asciiTheme="majorBidi" w:hAnsiTheme="majorBidi" w:cstheme="majorBidi"/>
          <w:b/>
          <w:bCs/>
          <w:sz w:val="32"/>
          <w:szCs w:val="32"/>
          <w:rtl/>
        </w:rPr>
        <w:lastRenderedPageBreak/>
        <w:t>ورقة الموافقة</w:t>
      </w:r>
      <w:bookmarkEnd w:id="0"/>
      <w:bookmarkEnd w:id="1"/>
    </w:p>
    <w:p w14:paraId="1EB0EFD1" w14:textId="69B74933" w:rsidR="009E5069" w:rsidRPr="009E5069" w:rsidRDefault="009E5069" w:rsidP="004E4067">
      <w:pPr>
        <w:spacing w:after="0" w:line="480" w:lineRule="auto"/>
        <w:jc w:val="left"/>
        <w:rPr>
          <w:rFonts w:ascii="Times New Roman" w:eastAsia="Times New Roman" w:hAnsi="Times New Roman" w:cs="Times New Roman"/>
          <w:color w:val="000000"/>
          <w:sz w:val="24"/>
          <w:szCs w:val="24"/>
          <w:lang w:eastAsia="tr-TR"/>
        </w:rPr>
      </w:pPr>
    </w:p>
    <w:p w14:paraId="128480AE" w14:textId="7D134A38" w:rsidR="00FC4A3E" w:rsidRPr="004E4067" w:rsidRDefault="004E4067" w:rsidP="009F45B2">
      <w:pPr>
        <w:spacing w:after="0" w:line="480" w:lineRule="auto"/>
        <w:ind w:firstLine="851"/>
        <w:jc w:val="left"/>
        <w:rPr>
          <w:rFonts w:ascii="Times New Roman" w:eastAsia="Times New Roman" w:hAnsi="Times New Roman" w:cs="Times New Roman"/>
          <w:sz w:val="28"/>
          <w:szCs w:val="28"/>
          <w:lang w:eastAsia="tr-TR"/>
        </w:rPr>
      </w:pPr>
      <w:r w:rsidRPr="004E4067">
        <w:rPr>
          <w:rFonts w:ascii="Times New Roman" w:eastAsia="Times New Roman" w:hAnsi="Times New Roman" w:cs="Times New Roman"/>
          <w:sz w:val="28"/>
          <w:szCs w:val="28"/>
          <w:rtl/>
          <w:lang w:eastAsia="tr-TR"/>
        </w:rPr>
        <w:t>مجلس إدارة معهد الدراسات العليا بجامعة إسطنبول آيدن 24.07.2024 التاريخ و 12/2024</w:t>
      </w:r>
      <w:r>
        <w:rPr>
          <w:rFonts w:ascii="Times New Roman" w:eastAsia="Times New Roman" w:hAnsi="Times New Roman" w:cs="Times New Roman"/>
          <w:sz w:val="28"/>
          <w:szCs w:val="28"/>
          <w:lang w:eastAsia="tr-TR"/>
        </w:rPr>
        <w:t xml:space="preserve"> </w:t>
      </w:r>
      <w:r w:rsidRPr="004E4067">
        <w:rPr>
          <w:rFonts w:ascii="Times New Roman" w:eastAsia="Times New Roman" w:hAnsi="Times New Roman" w:cs="Times New Roman"/>
          <w:sz w:val="28"/>
          <w:szCs w:val="28"/>
          <w:rtl/>
          <w:lang w:eastAsia="tr-TR"/>
        </w:rPr>
        <w:t xml:space="preserve">القرار رقم، أطروحة </w:t>
      </w:r>
      <w:r w:rsidR="009F45B2" w:rsidRPr="009F45B2">
        <w:rPr>
          <w:rFonts w:ascii="Times New Roman" w:eastAsia="Times New Roman" w:hAnsi="Times New Roman" w:cs="Times New Roman"/>
          <w:sz w:val="28"/>
          <w:szCs w:val="28"/>
          <w:rtl/>
          <w:lang w:eastAsia="tr-TR"/>
        </w:rPr>
        <w:t xml:space="preserve">يعقوب دومان </w:t>
      </w:r>
      <w:r w:rsidRPr="004E4067">
        <w:rPr>
          <w:rFonts w:ascii="Times New Roman" w:eastAsia="Times New Roman" w:hAnsi="Times New Roman" w:cs="Times New Roman"/>
          <w:sz w:val="28"/>
          <w:szCs w:val="28"/>
          <w:rtl/>
          <w:lang w:eastAsia="tr-TR"/>
        </w:rPr>
        <w:t>؛ الذي عقد امتحان الدفاع عن أطروحته في 15.08.2024أمام أعضاء لجنة التحكيم المشكلة في الاجتماع، تم اتخاذ القرار بالإجماع*</w:t>
      </w:r>
      <w:r w:rsidRPr="004E4067">
        <w:rPr>
          <w:rFonts w:ascii="Times New Roman" w:eastAsia="Times New Roman" w:hAnsi="Times New Roman" w:cs="Times New Roman"/>
          <w:sz w:val="28"/>
          <w:szCs w:val="28"/>
          <w:lang w:eastAsia="tr-TR"/>
        </w:rPr>
        <w:t xml:space="preserve"> </w:t>
      </w:r>
      <w:r w:rsidRPr="004E4067">
        <w:rPr>
          <w:rFonts w:ascii="Times New Roman" w:eastAsia="Times New Roman" w:hAnsi="Times New Roman" w:cs="Times New Roman"/>
          <w:sz w:val="28"/>
          <w:szCs w:val="28"/>
          <w:rtl/>
          <w:lang w:eastAsia="tr-TR"/>
        </w:rPr>
        <w:t xml:space="preserve"> القبول **</w:t>
      </w:r>
      <w:r w:rsidRPr="004E4067">
        <w:rPr>
          <w:rFonts w:ascii="Times New Roman" w:eastAsia="Times New Roman" w:hAnsi="Times New Roman" w:cs="Times New Roman"/>
          <w:sz w:val="28"/>
          <w:szCs w:val="28"/>
          <w:lang w:eastAsia="tr-TR"/>
        </w:rPr>
        <w:t>.</w:t>
      </w:r>
    </w:p>
    <w:p w14:paraId="00494B09" w14:textId="77777777" w:rsidR="00FC4A3E" w:rsidRPr="00FC4A3E" w:rsidRDefault="00FC4A3E" w:rsidP="00FC4A3E">
      <w:pPr>
        <w:spacing w:after="0" w:line="360" w:lineRule="auto"/>
        <w:ind w:firstLine="851"/>
        <w:jc w:val="both"/>
        <w:rPr>
          <w:rFonts w:ascii="Times New Roman" w:eastAsia="Times New Roman" w:hAnsi="Times New Roman" w:cs="Times New Roman"/>
          <w:sz w:val="24"/>
          <w:szCs w:val="24"/>
          <w:lang w:eastAsia="tr-TR"/>
        </w:rPr>
      </w:pPr>
    </w:p>
    <w:p w14:paraId="16D0581C" w14:textId="77777777" w:rsidR="00FC4A3E" w:rsidRPr="00FC4A3E" w:rsidRDefault="00FC4A3E" w:rsidP="00FC4A3E">
      <w:pPr>
        <w:spacing w:after="0" w:line="360" w:lineRule="auto"/>
        <w:ind w:firstLine="851"/>
        <w:jc w:val="center"/>
        <w:rPr>
          <w:rFonts w:ascii="Times New Roman" w:eastAsia="Times New Roman" w:hAnsi="Times New Roman" w:cs="Times New Roman"/>
          <w:bCs/>
          <w:sz w:val="28"/>
          <w:szCs w:val="28"/>
          <w:lang w:eastAsia="tr-TR"/>
        </w:rPr>
      </w:pPr>
      <w:r w:rsidRPr="00811518">
        <w:rPr>
          <w:rFonts w:ascii="Times New Roman" w:eastAsia="Times New Roman" w:hAnsi="Times New Roman" w:cs="Times New Roman"/>
          <w:bCs/>
          <w:sz w:val="32"/>
          <w:szCs w:val="32"/>
          <w:rtl/>
          <w:lang w:eastAsia="tr-TR"/>
        </w:rPr>
        <w:t>هيئة المحلفين</w:t>
      </w:r>
    </w:p>
    <w:p w14:paraId="51D0FAB8" w14:textId="77777777" w:rsidR="00FC4A3E" w:rsidRPr="00FC4A3E" w:rsidRDefault="00FC4A3E" w:rsidP="00FC4A3E">
      <w:pPr>
        <w:spacing w:after="0" w:line="360" w:lineRule="auto"/>
        <w:ind w:firstLine="851"/>
        <w:jc w:val="center"/>
        <w:rPr>
          <w:rFonts w:ascii="Times New Roman" w:eastAsia="Times New Roman" w:hAnsi="Times New Roman" w:cs="Times New Roman"/>
          <w:bCs/>
          <w:sz w:val="28"/>
          <w:szCs w:val="28"/>
          <w:lang w:eastAsia="tr-TR"/>
        </w:rPr>
      </w:pPr>
    </w:p>
    <w:tbl>
      <w:tblPr>
        <w:tblStyle w:val="TabloKlavuzu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440"/>
        <w:gridCol w:w="5392"/>
      </w:tblGrid>
      <w:tr w:rsidR="00FC4A3E" w:rsidRPr="00FC4A3E" w14:paraId="2D255705" w14:textId="77777777" w:rsidTr="00811518">
        <w:tc>
          <w:tcPr>
            <w:tcW w:w="2818" w:type="dxa"/>
            <w:gridSpan w:val="2"/>
          </w:tcPr>
          <w:p w14:paraId="592F572A" w14:textId="77777777" w:rsidR="00FC4A3E" w:rsidRPr="00811518" w:rsidRDefault="00FC4A3E" w:rsidP="00FC4A3E">
            <w:pPr>
              <w:bidi/>
              <w:spacing w:after="120"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rtl/>
                <w:lang w:eastAsia="tr-TR"/>
              </w:rPr>
              <w:t>عضو أول (مستشار الرسالة)</w:t>
            </w:r>
          </w:p>
        </w:tc>
        <w:tc>
          <w:tcPr>
            <w:tcW w:w="5392" w:type="dxa"/>
          </w:tcPr>
          <w:p w14:paraId="082FCF03" w14:textId="107531FB" w:rsidR="00FC4A3E" w:rsidRPr="00811518" w:rsidRDefault="00287C90" w:rsidP="00FC4A3E">
            <w:pPr>
              <w:bidi/>
              <w:spacing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lang w:eastAsia="tr-TR"/>
              </w:rPr>
              <w:t xml:space="preserve"> :</w:t>
            </w:r>
            <w:r w:rsidRPr="00811518">
              <w:rPr>
                <w:rFonts w:ascii="Times New Roman" w:eastAsia="Times New Roman" w:hAnsi="Times New Roman" w:cs="Times New Roman"/>
                <w:b/>
                <w:sz w:val="28"/>
                <w:szCs w:val="28"/>
                <w:rtl/>
                <w:lang w:eastAsia="tr-TR"/>
              </w:rPr>
              <w:t>بروفسور د. حسين ألمالي</w:t>
            </w:r>
          </w:p>
        </w:tc>
      </w:tr>
      <w:tr w:rsidR="00FC4A3E" w:rsidRPr="00FC4A3E" w14:paraId="14419C8B" w14:textId="77777777" w:rsidTr="00811518">
        <w:tc>
          <w:tcPr>
            <w:tcW w:w="2818" w:type="dxa"/>
            <w:gridSpan w:val="2"/>
          </w:tcPr>
          <w:p w14:paraId="0C8825C0" w14:textId="77777777" w:rsidR="00FC4A3E" w:rsidRPr="00811518" w:rsidRDefault="00FC4A3E" w:rsidP="00FC4A3E">
            <w:pPr>
              <w:bidi/>
              <w:spacing w:after="120"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rtl/>
                <w:lang w:eastAsia="tr-TR"/>
              </w:rPr>
              <w:t>العضو الثاني</w:t>
            </w:r>
          </w:p>
        </w:tc>
        <w:tc>
          <w:tcPr>
            <w:tcW w:w="5392" w:type="dxa"/>
          </w:tcPr>
          <w:p w14:paraId="5E1CDC70" w14:textId="3AC0C9EC" w:rsidR="00FC4A3E" w:rsidRPr="00811518" w:rsidRDefault="00287C90" w:rsidP="00287C90">
            <w:pPr>
              <w:bidi/>
              <w:spacing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lang w:eastAsia="tr-TR"/>
              </w:rPr>
              <w:t>:</w:t>
            </w:r>
            <w:r w:rsidRPr="00811518">
              <w:rPr>
                <w:b/>
                <w:sz w:val="28"/>
                <w:szCs w:val="28"/>
                <w:rtl/>
              </w:rPr>
              <w:t xml:space="preserve"> </w:t>
            </w:r>
            <w:r w:rsidRPr="00811518">
              <w:rPr>
                <w:rFonts w:ascii="Times New Roman" w:eastAsia="Times New Roman" w:hAnsi="Times New Roman" w:cs="Times New Roman"/>
                <w:b/>
                <w:sz w:val="28"/>
                <w:szCs w:val="28"/>
                <w:rtl/>
                <w:lang w:eastAsia="tr-TR"/>
              </w:rPr>
              <w:t>الأستاذ المساعد د. عناية الله عظيم</w:t>
            </w:r>
          </w:p>
        </w:tc>
      </w:tr>
      <w:tr w:rsidR="00FC4A3E" w:rsidRPr="00FC4A3E" w14:paraId="28D21228" w14:textId="77777777" w:rsidTr="00811518">
        <w:tc>
          <w:tcPr>
            <w:tcW w:w="2818" w:type="dxa"/>
            <w:gridSpan w:val="2"/>
          </w:tcPr>
          <w:p w14:paraId="341F2A88" w14:textId="77777777" w:rsidR="00FC4A3E" w:rsidRPr="00811518" w:rsidRDefault="00FC4A3E" w:rsidP="00FC4A3E">
            <w:pPr>
              <w:bidi/>
              <w:spacing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rtl/>
                <w:lang w:eastAsia="tr-TR"/>
              </w:rPr>
              <w:t>العضو الثالث</w:t>
            </w:r>
          </w:p>
        </w:tc>
        <w:tc>
          <w:tcPr>
            <w:tcW w:w="5392" w:type="dxa"/>
          </w:tcPr>
          <w:p w14:paraId="2AAF796D" w14:textId="7500E794" w:rsidR="00FC4A3E" w:rsidRPr="00811518" w:rsidRDefault="00287C90" w:rsidP="00811518">
            <w:pPr>
              <w:bidi/>
              <w:spacing w:line="480" w:lineRule="auto"/>
              <w:rPr>
                <w:rFonts w:ascii="Times New Roman" w:eastAsia="Times New Roman" w:hAnsi="Times New Roman" w:cs="Times New Roman"/>
                <w:b/>
                <w:sz w:val="28"/>
                <w:szCs w:val="28"/>
                <w:rtl/>
                <w:lang w:eastAsia="tr-TR"/>
              </w:rPr>
            </w:pPr>
            <w:r w:rsidRPr="00811518">
              <w:rPr>
                <w:rFonts w:ascii="Times New Roman" w:eastAsia="Times New Roman" w:hAnsi="Times New Roman" w:cs="Times New Roman"/>
                <w:b/>
                <w:sz w:val="28"/>
                <w:szCs w:val="28"/>
                <w:lang w:eastAsia="tr-TR"/>
              </w:rPr>
              <w:t>:</w:t>
            </w:r>
            <w:r w:rsidRPr="00811518">
              <w:rPr>
                <w:b/>
                <w:sz w:val="28"/>
                <w:szCs w:val="28"/>
                <w:rtl/>
              </w:rPr>
              <w:t xml:space="preserve"> </w:t>
            </w:r>
            <w:r w:rsidRPr="00811518">
              <w:rPr>
                <w:rFonts w:ascii="Times New Roman" w:eastAsia="Times New Roman" w:hAnsi="Times New Roman" w:cs="Times New Roman"/>
                <w:b/>
                <w:sz w:val="28"/>
                <w:szCs w:val="28"/>
                <w:rtl/>
                <w:lang w:eastAsia="tr-TR"/>
              </w:rPr>
              <w:t>الأستاذ المساعد د. أحمد عمر</w:t>
            </w:r>
          </w:p>
        </w:tc>
      </w:tr>
      <w:tr w:rsidR="00353971" w:rsidRPr="00FC4A3E" w14:paraId="50A17D9B" w14:textId="77777777" w:rsidTr="00F34D7A">
        <w:tc>
          <w:tcPr>
            <w:tcW w:w="2378" w:type="dxa"/>
          </w:tcPr>
          <w:p w14:paraId="7B0FF7EA" w14:textId="77777777" w:rsidR="00353971" w:rsidRPr="00FC4A3E" w:rsidRDefault="00353971" w:rsidP="00FC4A3E">
            <w:pPr>
              <w:spacing w:line="480" w:lineRule="auto"/>
              <w:rPr>
                <w:rFonts w:ascii="Times New Roman" w:eastAsia="Times New Roman" w:hAnsi="Times New Roman" w:cs="Times New Roman"/>
                <w:b/>
                <w:sz w:val="24"/>
                <w:szCs w:val="24"/>
                <w:rtl/>
                <w:lang w:eastAsia="tr-TR"/>
              </w:rPr>
            </w:pPr>
          </w:p>
        </w:tc>
        <w:tc>
          <w:tcPr>
            <w:tcW w:w="5832" w:type="dxa"/>
            <w:gridSpan w:val="2"/>
          </w:tcPr>
          <w:p w14:paraId="2EA6D0B5" w14:textId="77777777" w:rsidR="00353971" w:rsidRPr="00FC4A3E" w:rsidRDefault="00353971" w:rsidP="00FC4A3E">
            <w:pPr>
              <w:spacing w:line="480" w:lineRule="auto"/>
              <w:rPr>
                <w:rFonts w:ascii="Times New Roman" w:eastAsia="Times New Roman" w:hAnsi="Times New Roman" w:cs="Times New Roman"/>
                <w:bCs/>
                <w:sz w:val="24"/>
                <w:szCs w:val="24"/>
                <w:lang w:eastAsia="tr-TR"/>
              </w:rPr>
            </w:pPr>
          </w:p>
        </w:tc>
      </w:tr>
    </w:tbl>
    <w:p w14:paraId="4C2CEB7D" w14:textId="1CC71671" w:rsidR="00FC4A3E" w:rsidRPr="00FC4A3E" w:rsidRDefault="00FC4A3E" w:rsidP="00FC4A3E">
      <w:pPr>
        <w:spacing w:after="0" w:line="360" w:lineRule="auto"/>
        <w:jc w:val="both"/>
        <w:rPr>
          <w:rFonts w:ascii="Times New Roman" w:eastAsia="Times New Roman" w:hAnsi="Times New Roman" w:cs="Times New Roman"/>
          <w:sz w:val="24"/>
          <w:szCs w:val="24"/>
          <w:lang w:eastAsia="tr-TR"/>
        </w:rPr>
      </w:pPr>
    </w:p>
    <w:tbl>
      <w:tblPr>
        <w:tblpPr w:leftFromText="141" w:rightFromText="141" w:vertAnchor="text" w:horzAnchor="margin" w:tblpXSpec="center" w:tblpY="192"/>
        <w:tblW w:w="9677" w:type="dxa"/>
        <w:tblLook w:val="04A0" w:firstRow="1" w:lastRow="0" w:firstColumn="1" w:lastColumn="0" w:noHBand="0" w:noVBand="1"/>
      </w:tblPr>
      <w:tblGrid>
        <w:gridCol w:w="421"/>
        <w:gridCol w:w="8942"/>
        <w:gridCol w:w="314"/>
      </w:tblGrid>
      <w:tr w:rsidR="00FC4A3E" w:rsidRPr="00FC4A3E" w14:paraId="3800D18D" w14:textId="77777777" w:rsidTr="00F34D7A">
        <w:trPr>
          <w:trHeight w:val="1276"/>
        </w:trPr>
        <w:tc>
          <w:tcPr>
            <w:tcW w:w="421" w:type="dxa"/>
            <w:shd w:val="clear" w:color="auto" w:fill="auto"/>
            <w:vAlign w:val="center"/>
          </w:tcPr>
          <w:p w14:paraId="7253004F" w14:textId="77777777" w:rsidR="00FC4A3E" w:rsidRPr="00FC4A3E" w:rsidRDefault="00FC4A3E" w:rsidP="00FC4A3E">
            <w:pPr>
              <w:spacing w:after="0" w:line="360" w:lineRule="auto"/>
              <w:jc w:val="left"/>
              <w:rPr>
                <w:rFonts w:ascii="Times New Roman" w:eastAsia="Times New Roman" w:hAnsi="Times New Roman" w:cs="Times New Roman"/>
                <w:sz w:val="24"/>
                <w:szCs w:val="24"/>
                <w:lang w:eastAsia="tr-TR"/>
              </w:rPr>
            </w:pPr>
          </w:p>
          <w:p w14:paraId="753FD819" w14:textId="77777777" w:rsidR="00FC4A3E" w:rsidRPr="00FC4A3E" w:rsidRDefault="00FC4A3E" w:rsidP="00FC4A3E">
            <w:pPr>
              <w:spacing w:after="0" w:line="360" w:lineRule="auto"/>
              <w:jc w:val="center"/>
              <w:rPr>
                <w:rFonts w:ascii="Times New Roman" w:eastAsia="Times New Roman" w:hAnsi="Times New Roman" w:cs="Times New Roman"/>
                <w:sz w:val="24"/>
                <w:szCs w:val="24"/>
                <w:lang w:eastAsia="tr-TR"/>
              </w:rPr>
            </w:pPr>
          </w:p>
        </w:tc>
        <w:tc>
          <w:tcPr>
            <w:tcW w:w="8942" w:type="dxa"/>
            <w:shd w:val="clear" w:color="auto" w:fill="auto"/>
            <w:vAlign w:val="center"/>
          </w:tcPr>
          <w:p w14:paraId="2D522B99" w14:textId="77777777" w:rsidR="00FC4A3E" w:rsidRPr="00FC4A3E" w:rsidRDefault="00FC4A3E" w:rsidP="00FC4A3E">
            <w:pPr>
              <w:spacing w:after="0" w:line="360" w:lineRule="auto"/>
              <w:jc w:val="left"/>
              <w:rPr>
                <w:rFonts w:ascii="Times New Roman" w:eastAsia="Times New Roman" w:hAnsi="Times New Roman" w:cs="Times New Roman"/>
                <w:sz w:val="24"/>
                <w:szCs w:val="24"/>
                <w:lang w:eastAsia="tr-TR"/>
              </w:rPr>
            </w:pPr>
          </w:p>
          <w:p w14:paraId="445F5171" w14:textId="31BE6681" w:rsidR="00FC4A3E" w:rsidRPr="00811518" w:rsidRDefault="00FC4A3E" w:rsidP="00FC4A3E">
            <w:pPr>
              <w:spacing w:after="0" w:line="360" w:lineRule="auto"/>
              <w:jc w:val="center"/>
              <w:rPr>
                <w:rFonts w:ascii="Times New Roman" w:eastAsia="Times New Roman" w:hAnsi="Times New Roman" w:cs="Times New Roman"/>
                <w:bCs/>
                <w:sz w:val="32"/>
                <w:szCs w:val="32"/>
                <w:lang w:eastAsia="tr-TR"/>
              </w:rPr>
            </w:pPr>
            <w:r w:rsidRPr="00811518">
              <w:rPr>
                <w:rFonts w:ascii="Times New Roman" w:eastAsia="Times New Roman" w:hAnsi="Times New Roman" w:cs="Times New Roman"/>
                <w:bCs/>
                <w:sz w:val="32"/>
                <w:szCs w:val="32"/>
                <w:rtl/>
                <w:lang w:eastAsia="tr-TR"/>
              </w:rPr>
              <w:t>موافقة</w:t>
            </w:r>
          </w:p>
          <w:p w14:paraId="706F26D2" w14:textId="77777777" w:rsidR="004E4067" w:rsidRPr="00FC4A3E" w:rsidRDefault="004E4067" w:rsidP="00FC4A3E">
            <w:pPr>
              <w:spacing w:after="0" w:line="360" w:lineRule="auto"/>
              <w:jc w:val="center"/>
              <w:rPr>
                <w:rFonts w:ascii="Times New Roman" w:eastAsia="Times New Roman" w:hAnsi="Times New Roman" w:cs="Times New Roman"/>
                <w:bCs/>
                <w:sz w:val="28"/>
                <w:szCs w:val="28"/>
                <w:lang w:eastAsia="tr-TR"/>
              </w:rPr>
            </w:pPr>
          </w:p>
          <w:p w14:paraId="17C4331F" w14:textId="77777777" w:rsidR="00FC4A3E" w:rsidRPr="00FC4A3E" w:rsidRDefault="00FC4A3E" w:rsidP="00FC4A3E">
            <w:pPr>
              <w:spacing w:after="0" w:line="360" w:lineRule="auto"/>
              <w:jc w:val="center"/>
              <w:rPr>
                <w:rFonts w:ascii="Times New Roman" w:eastAsia="Times New Roman" w:hAnsi="Times New Roman" w:cs="Times New Roman"/>
                <w:sz w:val="24"/>
                <w:szCs w:val="24"/>
                <w:lang w:eastAsia="tr-TR"/>
              </w:rPr>
            </w:pPr>
          </w:p>
          <w:p w14:paraId="5CE9E249" w14:textId="77777777" w:rsidR="00FC4A3E" w:rsidRPr="00FC4A3E" w:rsidRDefault="00FC4A3E" w:rsidP="00FC4A3E">
            <w:pPr>
              <w:spacing w:after="0" w:line="360" w:lineRule="auto"/>
              <w:jc w:val="center"/>
              <w:rPr>
                <w:rFonts w:ascii="Times New Roman" w:eastAsia="Times New Roman" w:hAnsi="Times New Roman" w:cs="Times New Roman"/>
                <w:sz w:val="24"/>
                <w:szCs w:val="24"/>
                <w:lang w:eastAsia="tr-TR"/>
              </w:rPr>
            </w:pPr>
            <w:r w:rsidRPr="00811518">
              <w:rPr>
                <w:rFonts w:ascii="Times New Roman" w:eastAsia="Times New Roman" w:hAnsi="Times New Roman" w:cs="Times New Roman"/>
                <w:sz w:val="28"/>
                <w:szCs w:val="28"/>
                <w:rtl/>
                <w:lang w:eastAsia="tr-TR"/>
              </w:rPr>
              <w:t>مجلس إدارة معهد الدراسات العليا بجامعة إسطنبول آيدن ……………….. التاريخ و …………………….. القرار رقم</w:t>
            </w:r>
          </w:p>
        </w:tc>
        <w:tc>
          <w:tcPr>
            <w:tcW w:w="314" w:type="dxa"/>
            <w:shd w:val="clear" w:color="auto" w:fill="auto"/>
            <w:vAlign w:val="center"/>
          </w:tcPr>
          <w:p w14:paraId="139AE2F0" w14:textId="77777777" w:rsidR="00FC4A3E" w:rsidRPr="00FC4A3E" w:rsidRDefault="00FC4A3E" w:rsidP="00FC4A3E">
            <w:pPr>
              <w:spacing w:after="0" w:line="360" w:lineRule="auto"/>
              <w:jc w:val="center"/>
              <w:rPr>
                <w:rFonts w:ascii="Times New Roman" w:eastAsia="Times New Roman" w:hAnsi="Times New Roman" w:cs="Times New Roman"/>
                <w:sz w:val="24"/>
                <w:szCs w:val="24"/>
                <w:lang w:eastAsia="tr-TR"/>
              </w:rPr>
            </w:pPr>
          </w:p>
        </w:tc>
      </w:tr>
    </w:tbl>
    <w:p w14:paraId="1273E930" w14:textId="77777777" w:rsidR="00FC4A3E" w:rsidRPr="00FC4A3E" w:rsidRDefault="00FC4A3E" w:rsidP="00FC4A3E">
      <w:pPr>
        <w:spacing w:after="0" w:line="360" w:lineRule="auto"/>
        <w:ind w:firstLine="851"/>
        <w:jc w:val="center"/>
        <w:rPr>
          <w:rFonts w:ascii="Times New Roman" w:eastAsia="Times New Roman" w:hAnsi="Times New Roman" w:cs="Times New Roman"/>
          <w:sz w:val="24"/>
          <w:szCs w:val="24"/>
          <w:lang w:eastAsia="tr-TR"/>
        </w:rPr>
      </w:pPr>
    </w:p>
    <w:p w14:paraId="7665F6F3" w14:textId="63499D40" w:rsidR="00FC4A3E" w:rsidRPr="00FC4A3E" w:rsidRDefault="00FC4A3E" w:rsidP="00FC4A3E">
      <w:pPr>
        <w:spacing w:after="0" w:line="360" w:lineRule="auto"/>
        <w:jc w:val="both"/>
        <w:rPr>
          <w:rFonts w:ascii="Times New Roman" w:eastAsia="Times New Roman" w:hAnsi="Times New Roman" w:cs="Times New Roman"/>
          <w:sz w:val="24"/>
          <w:szCs w:val="24"/>
          <w:lang w:eastAsia="tr-TR"/>
        </w:rPr>
      </w:pPr>
    </w:p>
    <w:p w14:paraId="40BFD24C" w14:textId="77777777" w:rsidR="00FC4A3E" w:rsidRPr="00FC4A3E" w:rsidRDefault="00FC4A3E" w:rsidP="00FC4A3E">
      <w:pPr>
        <w:spacing w:before="100" w:beforeAutospacing="1" w:after="100" w:afterAutospacing="1" w:line="360" w:lineRule="auto"/>
        <w:jc w:val="center"/>
        <w:rPr>
          <w:rFonts w:ascii="Times New Roman" w:eastAsia="Times New Roman" w:hAnsi="Times New Roman" w:cs="Times New Roman"/>
          <w:sz w:val="16"/>
          <w:szCs w:val="16"/>
          <w:lang w:eastAsia="tr-TR"/>
        </w:rPr>
      </w:pPr>
      <w:r w:rsidRPr="00FC4A3E">
        <w:rPr>
          <w:rFonts w:ascii="Times New Roman" w:eastAsia="Times New Roman" w:hAnsi="Times New Roman" w:cs="Times New Roman"/>
          <w:sz w:val="16"/>
          <w:szCs w:val="16"/>
          <w:lang w:eastAsia="tr-TR"/>
        </w:rPr>
        <w:t>------------------------------------------------------------------------------------------------------------------------------------------------------</w:t>
      </w:r>
    </w:p>
    <w:p w14:paraId="19F37791" w14:textId="77777777" w:rsidR="00FC4A3E" w:rsidRPr="00FC4A3E" w:rsidRDefault="00FC4A3E" w:rsidP="00FC4A3E">
      <w:pPr>
        <w:spacing w:line="360" w:lineRule="auto"/>
        <w:jc w:val="left"/>
        <w:rPr>
          <w:rFonts w:ascii="Times New Roman" w:eastAsia="Times New Roman" w:hAnsi="Times New Roman" w:cs="Times New Roman"/>
          <w:bCs/>
          <w:sz w:val="16"/>
          <w:szCs w:val="16"/>
          <w:lang w:eastAsia="tr-TR"/>
        </w:rPr>
      </w:pPr>
      <w:r w:rsidRPr="00FC4A3E">
        <w:rPr>
          <w:rFonts w:ascii="Times New Roman" w:eastAsia="Times New Roman" w:hAnsi="Times New Roman" w:cs="Times New Roman"/>
          <w:bCs/>
          <w:sz w:val="16"/>
          <w:szCs w:val="16"/>
          <w:rtl/>
          <w:lang w:eastAsia="tr-TR"/>
        </w:rPr>
        <w:t>(*) سيتم كتابة تصويت الإجماع/الأغلبية.</w:t>
      </w:r>
    </w:p>
    <w:p w14:paraId="453CE4E1" w14:textId="10D47B46" w:rsidR="00FC4A3E" w:rsidRPr="006C6DE1" w:rsidRDefault="00FC4A3E" w:rsidP="00FC4A3E">
      <w:pPr>
        <w:jc w:val="left"/>
        <w:rPr>
          <w:rFonts w:asciiTheme="majorBidi" w:hAnsiTheme="majorBidi" w:cstheme="majorBidi"/>
          <w:b/>
          <w:bCs/>
          <w:rtl/>
        </w:rPr>
        <w:sectPr w:rsidR="00FC4A3E" w:rsidRPr="006C6DE1" w:rsidSect="0058628A">
          <w:footerReference w:type="default" r:id="rId12"/>
          <w:pgSz w:w="11906" w:h="16838"/>
          <w:pgMar w:top="1418" w:right="2268" w:bottom="1418" w:left="1418" w:header="709" w:footer="709" w:gutter="0"/>
          <w:cols w:space="708"/>
          <w:rtlGutter/>
          <w:docGrid w:linePitch="360"/>
        </w:sectPr>
      </w:pPr>
      <w:r w:rsidRPr="00FC4A3E">
        <w:rPr>
          <w:rFonts w:ascii="Times New Roman" w:eastAsia="Times New Roman" w:hAnsi="Times New Roman" w:cs="Times New Roman"/>
          <w:bCs/>
          <w:sz w:val="16"/>
          <w:szCs w:val="16"/>
          <w:rtl/>
          <w:lang w:eastAsia="tr-TR"/>
        </w:rPr>
        <w:t>(**) سيتم كتابة قرار القبول كتابيً</w:t>
      </w:r>
      <w:r w:rsidR="00353971">
        <w:rPr>
          <w:rFonts w:ascii="Times New Roman" w:eastAsia="Times New Roman" w:hAnsi="Times New Roman" w:cs="Times New Roman"/>
          <w:bCs/>
          <w:sz w:val="16"/>
          <w:szCs w:val="16"/>
          <w:lang w:eastAsia="tr-TR"/>
        </w:rPr>
        <w:t>.</w:t>
      </w:r>
    </w:p>
    <w:p w14:paraId="3CC3DCE5" w14:textId="77777777" w:rsidR="0058628A" w:rsidRPr="00583E60" w:rsidRDefault="0058628A" w:rsidP="009944A6">
      <w:pPr>
        <w:pStyle w:val="Stil1"/>
        <w:jc w:val="center"/>
        <w:rPr>
          <w:sz w:val="32"/>
          <w:szCs w:val="32"/>
          <w:rtl/>
        </w:rPr>
      </w:pPr>
      <w:bookmarkStart w:id="2" w:name="_Toc45792561"/>
      <w:bookmarkStart w:id="3" w:name="_Toc48745927"/>
      <w:r w:rsidRPr="00583E60">
        <w:rPr>
          <w:sz w:val="32"/>
          <w:szCs w:val="32"/>
          <w:rtl/>
        </w:rPr>
        <w:lastRenderedPageBreak/>
        <w:t>نص القسم</w:t>
      </w:r>
      <w:bookmarkEnd w:id="2"/>
      <w:bookmarkEnd w:id="3"/>
    </w:p>
    <w:p w14:paraId="5790AE49" w14:textId="0D61D154" w:rsidR="0058628A" w:rsidRDefault="0058628A" w:rsidP="00C51DC7">
      <w:pPr>
        <w:spacing w:line="360" w:lineRule="auto"/>
        <w:jc w:val="both"/>
        <w:rPr>
          <w:rFonts w:asciiTheme="majorBidi" w:hAnsiTheme="majorBidi" w:cstheme="majorBidi"/>
          <w:sz w:val="28"/>
          <w:szCs w:val="28"/>
        </w:rPr>
      </w:pPr>
      <w:r>
        <w:rPr>
          <w:rFonts w:asciiTheme="majorBidi" w:hAnsiTheme="majorBidi" w:cstheme="majorBidi"/>
          <w:sz w:val="28"/>
          <w:szCs w:val="28"/>
          <w:rtl/>
        </w:rPr>
        <w:t xml:space="preserve">أبين لكم </w:t>
      </w:r>
      <w:r w:rsidRPr="007D12E1">
        <w:rPr>
          <w:rFonts w:asciiTheme="majorBidi" w:hAnsiTheme="majorBidi" w:cstheme="majorBidi"/>
          <w:sz w:val="28"/>
          <w:szCs w:val="28"/>
          <w:rtl/>
        </w:rPr>
        <w:t xml:space="preserve">أن العمل الذي يحمل عنوان "اللغة والأدب في حضارات العصر المبكر" ، الذي قدمته كرسالة ماجستير ، تمت كتابته في جميع العمليات من مرحلة المشروع حتى </w:t>
      </w:r>
      <w:r>
        <w:rPr>
          <w:rFonts w:asciiTheme="majorBidi" w:hAnsiTheme="majorBidi" w:cstheme="majorBidi"/>
          <w:sz w:val="28"/>
          <w:szCs w:val="28"/>
          <w:rtl/>
        </w:rPr>
        <w:t xml:space="preserve">انتهاء </w:t>
      </w:r>
      <w:r w:rsidRPr="007D12E1">
        <w:rPr>
          <w:rFonts w:asciiTheme="majorBidi" w:hAnsiTheme="majorBidi" w:cstheme="majorBidi"/>
          <w:sz w:val="28"/>
          <w:szCs w:val="28"/>
          <w:rtl/>
        </w:rPr>
        <w:t xml:space="preserve">الأطروحة دون أي مساعدة ، وأن الأعمال التي استخدمتها استفادت من تلك الموضحة في قائمة المراجع ، </w:t>
      </w:r>
      <w:r>
        <w:rPr>
          <w:rFonts w:asciiTheme="majorBidi" w:hAnsiTheme="majorBidi" w:cstheme="majorBidi"/>
          <w:sz w:val="28"/>
          <w:szCs w:val="28"/>
          <w:rtl/>
        </w:rPr>
        <w:t xml:space="preserve">أبين لكم هذا </w:t>
      </w:r>
      <w:r w:rsidRPr="007D12E1">
        <w:rPr>
          <w:rFonts w:asciiTheme="majorBidi" w:hAnsiTheme="majorBidi" w:cstheme="majorBidi"/>
          <w:sz w:val="28"/>
          <w:szCs w:val="28"/>
          <w:rtl/>
        </w:rPr>
        <w:t>بشرف</w:t>
      </w:r>
      <w:r>
        <w:rPr>
          <w:rFonts w:asciiTheme="majorBidi" w:hAnsiTheme="majorBidi" w:cstheme="majorBidi"/>
          <w:sz w:val="28"/>
          <w:szCs w:val="28"/>
          <w:rtl/>
        </w:rPr>
        <w:t>.</w:t>
      </w:r>
      <w:r w:rsidR="00FD7444" w:rsidRPr="007D12E1">
        <w:rPr>
          <w:rFonts w:asciiTheme="majorBidi" w:hAnsiTheme="majorBidi" w:cstheme="majorBidi"/>
          <w:sz w:val="28"/>
          <w:szCs w:val="28"/>
          <w:rtl/>
        </w:rPr>
        <w:t xml:space="preserve"> (... / ... / </w:t>
      </w:r>
      <w:r w:rsidR="00852EEE">
        <w:rPr>
          <w:rFonts w:asciiTheme="majorBidi" w:hAnsiTheme="majorBidi" w:cstheme="majorBidi"/>
          <w:sz w:val="28"/>
          <w:szCs w:val="28"/>
        </w:rPr>
        <w:t>202</w:t>
      </w:r>
      <w:r w:rsidR="00C51DC7">
        <w:rPr>
          <w:rFonts w:asciiTheme="majorBidi" w:hAnsiTheme="majorBidi" w:cstheme="majorBidi"/>
          <w:sz w:val="28"/>
          <w:szCs w:val="28"/>
        </w:rPr>
        <w:t>4</w:t>
      </w:r>
      <w:r w:rsidR="00FD7444" w:rsidRPr="007D12E1">
        <w:rPr>
          <w:rFonts w:asciiTheme="majorBidi" w:hAnsiTheme="majorBidi" w:cstheme="majorBidi"/>
          <w:sz w:val="28"/>
          <w:szCs w:val="28"/>
          <w:rtl/>
        </w:rPr>
        <w:t>)</w:t>
      </w:r>
    </w:p>
    <w:p w14:paraId="78B1E013" w14:textId="77777777" w:rsidR="00FD7444" w:rsidRPr="007D12E1" w:rsidRDefault="00FD7444" w:rsidP="004454A9">
      <w:pPr>
        <w:spacing w:line="360" w:lineRule="auto"/>
        <w:jc w:val="both"/>
        <w:rPr>
          <w:rFonts w:asciiTheme="majorBidi" w:hAnsiTheme="majorBidi" w:cstheme="majorBidi"/>
          <w:sz w:val="28"/>
          <w:szCs w:val="28"/>
          <w:rtl/>
        </w:rPr>
      </w:pPr>
    </w:p>
    <w:p w14:paraId="647B0E71" w14:textId="3A4AB842" w:rsidR="0058628A" w:rsidRPr="00460255" w:rsidRDefault="00C06756" w:rsidP="004454A9">
      <w:pPr>
        <w:spacing w:line="360" w:lineRule="auto"/>
        <w:rPr>
          <w:rFonts w:asciiTheme="majorBidi" w:hAnsiTheme="majorBidi" w:cstheme="majorBidi"/>
          <w:sz w:val="28"/>
          <w:szCs w:val="28"/>
        </w:rPr>
      </w:pPr>
      <w:r w:rsidRPr="00C06756">
        <w:rPr>
          <w:rFonts w:asciiTheme="majorBidi" w:hAnsiTheme="majorBidi" w:cs="Times New Roman"/>
          <w:sz w:val="28"/>
          <w:szCs w:val="28"/>
          <w:rtl/>
        </w:rPr>
        <w:t>يعقوب دومان</w:t>
      </w:r>
    </w:p>
    <w:p w14:paraId="56D25079" w14:textId="77777777" w:rsidR="00A31ADC" w:rsidRPr="00391D70" w:rsidRDefault="00A31ADC" w:rsidP="00A31ADC">
      <w:pPr>
        <w:rPr>
          <w:rFonts w:asciiTheme="majorBidi" w:hAnsiTheme="majorBidi" w:cstheme="majorBidi"/>
          <w:b/>
          <w:bCs/>
          <w:sz w:val="28"/>
          <w:szCs w:val="28"/>
          <w:rtl/>
        </w:rPr>
        <w:sectPr w:rsidR="00A31ADC" w:rsidRPr="00391D70" w:rsidSect="00005F0A">
          <w:footerReference w:type="default" r:id="rId13"/>
          <w:pgSz w:w="11906" w:h="16838"/>
          <w:pgMar w:top="1418" w:right="2268" w:bottom="1418" w:left="1418" w:header="709" w:footer="709" w:gutter="0"/>
          <w:pgNumType w:fmt="arabicAlpha" w:start="1"/>
          <w:cols w:space="708"/>
          <w:rtlGutter/>
          <w:docGrid w:linePitch="360"/>
        </w:sectPr>
      </w:pPr>
    </w:p>
    <w:p w14:paraId="5FE602C7" w14:textId="29685C00" w:rsidR="0058628A" w:rsidRPr="00583E60" w:rsidRDefault="007B41E5" w:rsidP="007B41E5">
      <w:pPr>
        <w:pStyle w:val="Stil1"/>
        <w:jc w:val="center"/>
        <w:rPr>
          <w:sz w:val="32"/>
          <w:szCs w:val="32"/>
          <w:rtl/>
        </w:rPr>
      </w:pPr>
      <w:bookmarkStart w:id="4" w:name="_Toc48745928"/>
      <w:r w:rsidRPr="00583E60">
        <w:rPr>
          <w:sz w:val="32"/>
          <w:szCs w:val="32"/>
          <w:rtl/>
        </w:rPr>
        <w:lastRenderedPageBreak/>
        <w:t>المقدمة</w:t>
      </w:r>
      <w:bookmarkEnd w:id="4"/>
    </w:p>
    <w:p w14:paraId="1605848E"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أشعر أنني محظوظ حقًا لأنني استفدت من معرفتهم وخبرتهم خلال دراسة الأطروحة ولم أؤيد أبدًا دعمهم ، وبفضل ذلك تعلمت الكثير من المعلومات الجديدة وأتيحت لي الفرصة للعمل مع مثل هذا الأكاديمي القيّم. أتوجه بخالص الشكر</w:t>
      </w:r>
      <w:r>
        <w:rPr>
          <w:rFonts w:asciiTheme="majorBidi" w:hAnsiTheme="majorBidi" w:cstheme="majorBidi"/>
          <w:sz w:val="28"/>
          <w:szCs w:val="28"/>
          <w:rtl/>
        </w:rPr>
        <w:t xml:space="preserve"> ل</w:t>
      </w:r>
      <w:r w:rsidRPr="00973AB8">
        <w:rPr>
          <w:rFonts w:asciiTheme="majorBidi" w:hAnsiTheme="majorBidi" w:cstheme="majorBidi"/>
          <w:sz w:val="28"/>
          <w:szCs w:val="28"/>
          <w:rtl/>
        </w:rPr>
        <w:t>أستاذي د. محاضر</w:t>
      </w:r>
      <w:r>
        <w:rPr>
          <w:rFonts w:asciiTheme="majorBidi" w:hAnsiTheme="majorBidi" w:cstheme="majorBidi"/>
          <w:sz w:val="28"/>
          <w:szCs w:val="28"/>
          <w:rtl/>
        </w:rPr>
        <w:t>مسعود يلماز</w:t>
      </w:r>
      <w:r w:rsidRPr="00973AB8">
        <w:rPr>
          <w:rFonts w:asciiTheme="majorBidi" w:hAnsiTheme="majorBidi" w:cstheme="majorBidi"/>
          <w:sz w:val="28"/>
          <w:szCs w:val="28"/>
          <w:rtl/>
        </w:rPr>
        <w:t>.</w:t>
      </w:r>
    </w:p>
    <w:p w14:paraId="6CBB0384"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أتقدم بالشكر إلى أساتذتي الكرام أعضاء لجنة التحكيم.</w:t>
      </w:r>
    </w:p>
    <w:p w14:paraId="5D82C72D"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 xml:space="preserve">أشكر </w:t>
      </w:r>
      <w:r>
        <w:rPr>
          <w:rFonts w:asciiTheme="majorBidi" w:hAnsiTheme="majorBidi" w:cstheme="majorBidi"/>
          <w:sz w:val="28"/>
          <w:szCs w:val="28"/>
          <w:rtl/>
        </w:rPr>
        <w:t>ل</w:t>
      </w:r>
      <w:r w:rsidRPr="00973AB8">
        <w:rPr>
          <w:rFonts w:asciiTheme="majorBidi" w:hAnsiTheme="majorBidi" w:cstheme="majorBidi"/>
          <w:sz w:val="28"/>
          <w:szCs w:val="28"/>
          <w:rtl/>
        </w:rPr>
        <w:t>صديقي</w:t>
      </w:r>
      <w:r>
        <w:rPr>
          <w:rFonts w:asciiTheme="majorBidi" w:hAnsiTheme="majorBidi" w:cstheme="majorBidi"/>
          <w:sz w:val="28"/>
          <w:szCs w:val="28"/>
          <w:rtl/>
        </w:rPr>
        <w:t xml:space="preserve"> دلبار آي</w:t>
      </w:r>
      <w:r w:rsidRPr="00973AB8">
        <w:rPr>
          <w:rFonts w:asciiTheme="majorBidi" w:hAnsiTheme="majorBidi" w:cstheme="majorBidi"/>
          <w:sz w:val="28"/>
          <w:szCs w:val="28"/>
          <w:rtl/>
        </w:rPr>
        <w:t xml:space="preserve"> في قسم الدراسات العليا ، الذي كان معي دائمًا أثناء عملي و </w:t>
      </w:r>
      <w:r>
        <w:rPr>
          <w:rFonts w:asciiTheme="majorBidi" w:hAnsiTheme="majorBidi" w:cstheme="majorBidi"/>
          <w:sz w:val="28"/>
          <w:szCs w:val="28"/>
          <w:rtl/>
        </w:rPr>
        <w:t xml:space="preserve">هو </w:t>
      </w:r>
      <w:r w:rsidRPr="00973AB8">
        <w:rPr>
          <w:rFonts w:asciiTheme="majorBidi" w:hAnsiTheme="majorBidi" w:cstheme="majorBidi"/>
          <w:sz w:val="28"/>
          <w:szCs w:val="28"/>
          <w:rtl/>
        </w:rPr>
        <w:t xml:space="preserve">ساعدني </w:t>
      </w:r>
      <w:r>
        <w:rPr>
          <w:rFonts w:asciiTheme="majorBidi" w:hAnsiTheme="majorBidi" w:cstheme="majorBidi"/>
          <w:sz w:val="28"/>
          <w:szCs w:val="28"/>
          <w:rtl/>
        </w:rPr>
        <w:t>دائم</w:t>
      </w:r>
      <w:r w:rsidRPr="00973AB8">
        <w:rPr>
          <w:rFonts w:asciiTheme="majorBidi" w:hAnsiTheme="majorBidi" w:cstheme="majorBidi"/>
          <w:sz w:val="28"/>
          <w:szCs w:val="28"/>
          <w:rtl/>
        </w:rPr>
        <w:t>ا.</w:t>
      </w:r>
    </w:p>
    <w:p w14:paraId="7D1FFCA9" w14:textId="77777777" w:rsidR="0058628A"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 xml:space="preserve">وأتوجه بخالص الشكر إلى </w:t>
      </w:r>
      <w:r>
        <w:rPr>
          <w:rFonts w:asciiTheme="majorBidi" w:hAnsiTheme="majorBidi" w:cstheme="majorBidi"/>
          <w:sz w:val="28"/>
          <w:szCs w:val="28"/>
          <w:rtl/>
        </w:rPr>
        <w:t xml:space="preserve">ستيفا سستاك </w:t>
      </w:r>
      <w:r w:rsidRPr="00973AB8">
        <w:rPr>
          <w:rFonts w:asciiTheme="majorBidi" w:hAnsiTheme="majorBidi" w:cstheme="majorBidi"/>
          <w:sz w:val="28"/>
          <w:szCs w:val="28"/>
          <w:rtl/>
        </w:rPr>
        <w:t xml:space="preserve">، الذي </w:t>
      </w:r>
      <w:r>
        <w:rPr>
          <w:rFonts w:asciiTheme="majorBidi" w:hAnsiTheme="majorBidi" w:cstheme="majorBidi"/>
          <w:sz w:val="28"/>
          <w:szCs w:val="28"/>
          <w:rtl/>
        </w:rPr>
        <w:t xml:space="preserve">كان </w:t>
      </w:r>
      <w:r w:rsidRPr="00973AB8">
        <w:rPr>
          <w:rFonts w:asciiTheme="majorBidi" w:hAnsiTheme="majorBidi" w:cstheme="majorBidi"/>
          <w:sz w:val="28"/>
          <w:szCs w:val="28"/>
          <w:rtl/>
        </w:rPr>
        <w:t>يؤمن بي دائمًا ، ويؤمن بي في جميع الأمور ، والذي هو معي في جميع الظروف ولا يقاوم دعمه وحبه مني.</w:t>
      </w:r>
    </w:p>
    <w:p w14:paraId="4F2CCE23" w14:textId="77777777" w:rsidR="0058628A" w:rsidRDefault="0058628A" w:rsidP="004454A9">
      <w:pPr>
        <w:spacing w:line="360" w:lineRule="auto"/>
        <w:rPr>
          <w:rFonts w:asciiTheme="majorBidi" w:hAnsiTheme="majorBidi" w:cstheme="majorBidi"/>
          <w:sz w:val="28"/>
          <w:szCs w:val="28"/>
          <w:rtl/>
        </w:rPr>
      </w:pPr>
    </w:p>
    <w:p w14:paraId="04ED008A" w14:textId="19C3D0D0" w:rsidR="0058628A" w:rsidRPr="00460255" w:rsidRDefault="009F45B2" w:rsidP="00C51DC7">
      <w:pPr>
        <w:spacing w:line="360" w:lineRule="auto"/>
        <w:jc w:val="both"/>
        <w:rPr>
          <w:rFonts w:asciiTheme="majorBidi" w:hAnsiTheme="majorBidi" w:cstheme="majorBidi"/>
          <w:sz w:val="28"/>
          <w:szCs w:val="28"/>
          <w:rtl/>
        </w:rPr>
        <w:sectPr w:rsidR="0058628A" w:rsidRPr="00460255" w:rsidSect="00D47069">
          <w:pgSz w:w="11906" w:h="16838"/>
          <w:pgMar w:top="1418" w:right="2268" w:bottom="1418" w:left="1418" w:header="709" w:footer="709" w:gutter="0"/>
          <w:pgNumType w:fmt="arabicAlpha"/>
          <w:cols w:space="708"/>
          <w:rtlGutter/>
          <w:docGrid w:linePitch="360"/>
        </w:sectPr>
      </w:pPr>
      <w:r w:rsidRPr="009F45B2">
        <w:rPr>
          <w:rFonts w:asciiTheme="majorBidi" w:hAnsiTheme="majorBidi" w:cs="Times New Roman"/>
          <w:sz w:val="28"/>
          <w:szCs w:val="28"/>
          <w:rtl/>
        </w:rPr>
        <w:t>أغسطس</w:t>
      </w:r>
      <w:r w:rsidR="0058628A" w:rsidRPr="00460255">
        <w:rPr>
          <w:rFonts w:asciiTheme="majorBidi" w:hAnsiTheme="majorBidi" w:cstheme="majorBidi"/>
          <w:sz w:val="28"/>
          <w:szCs w:val="28"/>
          <w:rtl/>
        </w:rPr>
        <w:t>،</w:t>
      </w:r>
      <w:r w:rsidR="00852EEE">
        <w:rPr>
          <w:rFonts w:asciiTheme="majorBidi" w:hAnsiTheme="majorBidi" w:cstheme="majorBidi"/>
          <w:sz w:val="28"/>
          <w:szCs w:val="28"/>
        </w:rPr>
        <w:t>202</w:t>
      </w:r>
      <w:r w:rsidR="00C51DC7">
        <w:rPr>
          <w:rFonts w:asciiTheme="majorBidi" w:hAnsiTheme="majorBidi" w:cstheme="majorBidi"/>
          <w:sz w:val="28"/>
          <w:szCs w:val="28"/>
        </w:rPr>
        <w:t>4</w:t>
      </w:r>
      <w:r w:rsidR="0058628A" w:rsidRPr="00460255">
        <w:rPr>
          <w:rFonts w:asciiTheme="majorBidi" w:hAnsiTheme="majorBidi" w:cstheme="majorBidi"/>
          <w:sz w:val="28"/>
          <w:szCs w:val="28"/>
          <w:rtl/>
        </w:rPr>
        <w:t xml:space="preserve"> </w:t>
      </w:r>
      <w:r>
        <w:rPr>
          <w:rFonts w:asciiTheme="majorBidi" w:hAnsiTheme="majorBidi" w:cstheme="majorBidi"/>
          <w:sz w:val="28"/>
          <w:szCs w:val="28"/>
        </w:rPr>
        <w:t xml:space="preserve">   </w:t>
      </w:r>
      <w:r w:rsidR="00465B76" w:rsidRPr="00460255">
        <w:rPr>
          <w:rFonts w:asciiTheme="majorBidi" w:hAnsiTheme="majorBidi" w:cstheme="majorBidi"/>
          <w:sz w:val="28"/>
          <w:szCs w:val="28"/>
        </w:rPr>
        <w:t xml:space="preserve">                                                                               </w:t>
      </w:r>
      <w:r w:rsidR="00C06756" w:rsidRPr="00C06756">
        <w:rPr>
          <w:rFonts w:asciiTheme="majorBidi" w:hAnsiTheme="majorBidi" w:cs="Times New Roman"/>
          <w:sz w:val="28"/>
          <w:szCs w:val="28"/>
          <w:rtl/>
        </w:rPr>
        <w:t>يعقوب دومان</w:t>
      </w:r>
    </w:p>
    <w:p w14:paraId="40810E4C" w14:textId="6BD8E8C4" w:rsidR="007B41E5" w:rsidRPr="0054329B" w:rsidRDefault="007B41E5" w:rsidP="007B41E5">
      <w:pPr>
        <w:spacing w:before="1440"/>
        <w:jc w:val="center"/>
        <w:rPr>
          <w:rFonts w:asciiTheme="majorBidi" w:hAnsiTheme="majorBidi" w:cstheme="majorBidi"/>
          <w:b/>
          <w:bCs/>
          <w:sz w:val="28"/>
          <w:szCs w:val="28"/>
          <w:rtl/>
        </w:rPr>
      </w:pPr>
      <w:r w:rsidRPr="0054329B">
        <w:rPr>
          <w:rFonts w:asciiTheme="majorBidi" w:hAnsiTheme="majorBidi" w:cstheme="majorBidi"/>
          <w:b/>
          <w:bCs/>
          <w:sz w:val="28"/>
          <w:szCs w:val="28"/>
          <w:rtl/>
        </w:rPr>
        <w:lastRenderedPageBreak/>
        <w:t>اللغة والأدب في الحضارات الأولية</w:t>
      </w:r>
    </w:p>
    <w:p w14:paraId="320E3E8B" w14:textId="77777777" w:rsidR="007B41E5" w:rsidRPr="00581058" w:rsidRDefault="007B41E5" w:rsidP="004454A9">
      <w:pPr>
        <w:pStyle w:val="Stil1"/>
        <w:spacing w:before="360" w:line="360" w:lineRule="auto"/>
        <w:jc w:val="center"/>
      </w:pPr>
      <w:bookmarkStart w:id="5" w:name="_Toc48745929"/>
      <w:r w:rsidRPr="00583E60">
        <w:rPr>
          <w:sz w:val="32"/>
          <w:szCs w:val="32"/>
          <w:rtl/>
        </w:rPr>
        <w:t>ملخص</w:t>
      </w:r>
      <w:bookmarkEnd w:id="5"/>
    </w:p>
    <w:p w14:paraId="67823887" w14:textId="77777777" w:rsidR="007B41E5" w:rsidRPr="00581058" w:rsidRDefault="007B41E5" w:rsidP="004454A9">
      <w:pPr>
        <w:spacing w:line="360" w:lineRule="auto"/>
        <w:jc w:val="both"/>
        <w:rPr>
          <w:rFonts w:asciiTheme="majorBidi" w:hAnsiTheme="majorBidi" w:cstheme="majorBidi"/>
          <w:sz w:val="28"/>
          <w:szCs w:val="28"/>
          <w:rtl/>
        </w:rPr>
      </w:pPr>
      <w:r w:rsidRPr="00581058">
        <w:rPr>
          <w:rFonts w:asciiTheme="majorBidi" w:hAnsiTheme="majorBidi" w:cstheme="majorBidi"/>
          <w:sz w:val="28"/>
          <w:szCs w:val="28"/>
          <w:rtl/>
        </w:rPr>
        <w:t>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09BF91AD" w14:textId="77777777" w:rsidR="007B41E5" w:rsidRPr="00581058" w:rsidRDefault="007B41E5" w:rsidP="004454A9">
      <w:pPr>
        <w:spacing w:line="360" w:lineRule="auto"/>
        <w:jc w:val="both"/>
        <w:rPr>
          <w:rFonts w:asciiTheme="majorBidi" w:hAnsiTheme="majorBidi" w:cstheme="majorBidi"/>
          <w:sz w:val="28"/>
          <w:szCs w:val="28"/>
          <w:rtl/>
        </w:rPr>
      </w:pPr>
    </w:p>
    <w:p w14:paraId="15444C47" w14:textId="77777777" w:rsidR="007B41E5" w:rsidRPr="00581058" w:rsidRDefault="007B41E5" w:rsidP="004454A9">
      <w:pPr>
        <w:spacing w:line="360" w:lineRule="auto"/>
        <w:jc w:val="both"/>
        <w:rPr>
          <w:rFonts w:asciiTheme="majorBidi" w:hAnsiTheme="majorBidi" w:cstheme="majorBidi"/>
          <w:sz w:val="28"/>
          <w:szCs w:val="28"/>
          <w:rtl/>
        </w:rPr>
      </w:pPr>
      <w:r w:rsidRPr="00581058">
        <w:rPr>
          <w:rFonts w:asciiTheme="majorBidi" w:hAnsiTheme="majorBidi" w:cstheme="majorBidi"/>
          <w:sz w:val="28"/>
          <w:szCs w:val="28"/>
          <w:rtl/>
        </w:rPr>
        <w:t>عند دمجها مع فرص أثينا المكتشفة حديثًا في البحر ، فإن الأرستقراطية القائمة على سلاح الفرسان قد أفسحت المجال للديمقراطية القائمة على المشاة والبحرية. درع جسم فردي ، يستخدم مع الدرع ، يحمي الجنود في المعركة. قبل 250 سنة قبل الميلاد لقد طور الصينيون الدروع الواقية من الألواح المعدنية.</w:t>
      </w:r>
    </w:p>
    <w:p w14:paraId="782EFCA2" w14:textId="77777777" w:rsidR="007B41E5" w:rsidRPr="00581058" w:rsidRDefault="007B41E5" w:rsidP="004454A9">
      <w:pPr>
        <w:spacing w:line="360" w:lineRule="auto"/>
        <w:jc w:val="both"/>
        <w:rPr>
          <w:rFonts w:asciiTheme="majorBidi" w:hAnsiTheme="majorBidi" w:cstheme="majorBidi"/>
          <w:sz w:val="28"/>
          <w:szCs w:val="28"/>
          <w:rtl/>
        </w:rPr>
      </w:pPr>
    </w:p>
    <w:p w14:paraId="3D9EBF93" w14:textId="77777777" w:rsidR="007B41E5" w:rsidRPr="00581058" w:rsidRDefault="007B41E5"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فكرة "الفرسان في الدروع اللامعة" في معركة ضارية هي نزوة من العصور الوسطى ، حيث كان الحديد ببساطة ثقيلًا وقيمًا للغاية للاستخدام على نطاق واسع. ادعى البارثيون (حوالي 250 م) أن خيولهم تناولت البرسيم الجبلي الإيراني وكانت قوية بما يكفي لتحمل محاربيهم بالكامل (على الرغم من عدم وجود معظمهم من الدروع). افتتح الحثيون المغيرة العصر الحديدي بأسلحة حديدية تحل محل الأسلحة البرونزية.</w:t>
      </w:r>
    </w:p>
    <w:p w14:paraId="0E283376" w14:textId="77777777" w:rsidR="007B41E5" w:rsidRDefault="007B41E5" w:rsidP="004454A9">
      <w:pPr>
        <w:spacing w:line="360" w:lineRule="auto"/>
        <w:jc w:val="both"/>
        <w:rPr>
          <w:rFonts w:asciiTheme="majorBidi" w:hAnsiTheme="majorBidi" w:cstheme="majorBidi"/>
          <w:b/>
          <w:bCs/>
          <w:sz w:val="28"/>
          <w:szCs w:val="28"/>
          <w:rtl/>
        </w:rPr>
        <w:sectPr w:rsidR="007B41E5" w:rsidSect="00D47069">
          <w:pgSz w:w="11906" w:h="16838"/>
          <w:pgMar w:top="1418" w:right="2268" w:bottom="1418" w:left="1418" w:header="709" w:footer="709" w:gutter="0"/>
          <w:pgNumType w:fmt="arabicAlpha"/>
          <w:cols w:space="708"/>
          <w:rtlGutter/>
          <w:docGrid w:linePitch="360"/>
        </w:sectPr>
      </w:pPr>
      <w:r w:rsidRPr="00581058">
        <w:rPr>
          <w:rFonts w:asciiTheme="majorBidi" w:hAnsiTheme="majorBidi" w:cstheme="majorBidi"/>
          <w:b/>
          <w:bCs/>
          <w:sz w:val="28"/>
          <w:szCs w:val="28"/>
          <w:rtl/>
        </w:rPr>
        <w:t>الكلمات المفتاحية</w:t>
      </w:r>
      <w:r w:rsidRPr="00B37FCC">
        <w:rPr>
          <w:rFonts w:asciiTheme="majorBidi" w:hAnsiTheme="majorBidi" w:cstheme="majorBidi"/>
          <w:b/>
          <w:bCs/>
          <w:sz w:val="28"/>
          <w:szCs w:val="28"/>
          <w:rtl/>
        </w:rPr>
        <w:t>:</w:t>
      </w:r>
      <w:r w:rsidRPr="0006440D">
        <w:rPr>
          <w:rFonts w:asciiTheme="majorBidi" w:hAnsiTheme="majorBidi" w:cstheme="majorBidi"/>
          <w:sz w:val="28"/>
          <w:szCs w:val="28"/>
          <w:rtl/>
        </w:rPr>
        <w:t xml:space="preserve"> اللغة ، الأدب ، حضارات العصر الأول.</w:t>
      </w:r>
    </w:p>
    <w:p w14:paraId="2AD7F187" w14:textId="58E1762E" w:rsidR="007B41E5" w:rsidRPr="00583E60" w:rsidRDefault="00AA00E9" w:rsidP="00AA00E9">
      <w:pPr>
        <w:pStyle w:val="Stil1"/>
        <w:bidi w:val="0"/>
        <w:jc w:val="center"/>
        <w:rPr>
          <w:sz w:val="32"/>
          <w:szCs w:val="32"/>
        </w:rPr>
      </w:pPr>
      <w:bookmarkStart w:id="6" w:name="_Toc48745930"/>
      <w:r w:rsidRPr="00583E60">
        <w:rPr>
          <w:sz w:val="32"/>
          <w:szCs w:val="32"/>
          <w:rtl/>
        </w:rPr>
        <w:lastRenderedPageBreak/>
        <w:t>الفهرس</w:t>
      </w:r>
      <w:bookmarkEnd w:id="6"/>
    </w:p>
    <w:p w14:paraId="03882B82" w14:textId="531839B7" w:rsidR="00D877AA" w:rsidRPr="00D877AA" w:rsidRDefault="001942B2" w:rsidP="00D877AA">
      <w:pPr>
        <w:pStyle w:val="T1"/>
        <w:tabs>
          <w:tab w:val="right" w:leader="dot" w:pos="8210"/>
        </w:tabs>
        <w:jc w:val="left"/>
        <w:rPr>
          <w:rFonts w:asciiTheme="majorBidi" w:eastAsiaTheme="minorEastAsia" w:hAnsiTheme="majorBidi" w:cstheme="majorBidi"/>
          <w:b/>
          <w:bCs/>
          <w:sz w:val="28"/>
          <w:szCs w:val="28"/>
          <w:lang w:eastAsia="tr-TR"/>
        </w:rPr>
      </w:pPr>
      <w:r w:rsidRPr="003557D8">
        <w:rPr>
          <w:rFonts w:asciiTheme="majorBidi" w:hAnsiTheme="majorBidi" w:cstheme="majorBidi"/>
          <w:b/>
          <w:bCs/>
          <w:sz w:val="28"/>
          <w:szCs w:val="28"/>
        </w:rPr>
        <w:fldChar w:fldCharType="begin"/>
      </w:r>
      <w:r w:rsidRPr="003557D8">
        <w:rPr>
          <w:rFonts w:asciiTheme="majorBidi" w:hAnsiTheme="majorBidi" w:cstheme="majorBidi"/>
          <w:b/>
          <w:bCs/>
          <w:sz w:val="28"/>
          <w:szCs w:val="28"/>
        </w:rPr>
        <w:instrText xml:space="preserve"> TOC \h \z \t "Stil1;1;Stil2;2;Stil3;3" </w:instrText>
      </w:r>
      <w:r w:rsidRPr="003557D8">
        <w:rPr>
          <w:rFonts w:asciiTheme="majorBidi" w:hAnsiTheme="majorBidi" w:cstheme="majorBidi"/>
          <w:b/>
          <w:bCs/>
          <w:sz w:val="28"/>
          <w:szCs w:val="28"/>
        </w:rPr>
        <w:fldChar w:fldCharType="separate"/>
      </w:r>
      <w:hyperlink w:anchor="_Toc48745927" w:history="1">
        <w:r w:rsidR="00D877AA" w:rsidRPr="00D877AA">
          <w:rPr>
            <w:rStyle w:val="Kpr"/>
            <w:rFonts w:asciiTheme="majorBidi" w:hAnsiTheme="majorBidi" w:cstheme="majorBidi"/>
            <w:b/>
            <w:bCs/>
            <w:sz w:val="28"/>
            <w:szCs w:val="28"/>
            <w:rtl/>
          </w:rPr>
          <w:t>نص القسم</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_Toc48745927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أ‌</w:t>
        </w:r>
        <w:r w:rsidR="00D877AA" w:rsidRPr="00D877AA">
          <w:rPr>
            <w:rFonts w:asciiTheme="majorBidi" w:hAnsiTheme="majorBidi" w:cstheme="majorBidi"/>
            <w:b/>
            <w:bCs/>
            <w:webHidden/>
            <w:sz w:val="28"/>
            <w:szCs w:val="28"/>
          </w:rPr>
          <w:fldChar w:fldCharType="end"/>
        </w:r>
      </w:hyperlink>
    </w:p>
    <w:p w14:paraId="19F9C264" w14:textId="74564877"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28" w:history="1">
        <w:r w:rsidR="00D877AA" w:rsidRPr="00D877AA">
          <w:rPr>
            <w:rStyle w:val="Kpr"/>
            <w:rFonts w:asciiTheme="majorBidi" w:hAnsiTheme="majorBidi" w:cstheme="majorBidi"/>
            <w:b/>
            <w:bCs/>
            <w:sz w:val="28"/>
            <w:szCs w:val="28"/>
            <w:rtl/>
          </w:rPr>
          <w:t>المقدمة</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ب‌</w:t>
        </w:r>
        <w:r w:rsidR="00D877AA" w:rsidRPr="00D877AA">
          <w:rPr>
            <w:rFonts w:asciiTheme="majorBidi" w:hAnsiTheme="majorBidi" w:cstheme="majorBidi"/>
            <w:b/>
            <w:bCs/>
            <w:webHidden/>
            <w:sz w:val="28"/>
            <w:szCs w:val="28"/>
          </w:rPr>
          <w:fldChar w:fldCharType="end"/>
        </w:r>
      </w:hyperlink>
    </w:p>
    <w:p w14:paraId="1DA33798" w14:textId="4C0305DB"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29" w:history="1">
        <w:r w:rsidR="00D877AA" w:rsidRPr="00D877AA">
          <w:rPr>
            <w:rStyle w:val="Kpr"/>
            <w:rFonts w:asciiTheme="majorBidi" w:hAnsiTheme="majorBidi" w:cstheme="majorBidi"/>
            <w:b/>
            <w:bCs/>
            <w:sz w:val="28"/>
            <w:szCs w:val="28"/>
            <w:rtl/>
          </w:rPr>
          <w:t>ملخص</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_Toc48745929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ت‌</w:t>
        </w:r>
        <w:r w:rsidR="00D877AA" w:rsidRPr="00D877AA">
          <w:rPr>
            <w:rFonts w:asciiTheme="majorBidi" w:hAnsiTheme="majorBidi" w:cstheme="majorBidi"/>
            <w:b/>
            <w:bCs/>
            <w:webHidden/>
            <w:sz w:val="28"/>
            <w:szCs w:val="28"/>
          </w:rPr>
          <w:fldChar w:fldCharType="end"/>
        </w:r>
      </w:hyperlink>
    </w:p>
    <w:p w14:paraId="19987DB7" w14:textId="463153C5"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0" w:history="1">
        <w:r w:rsidR="00D877AA" w:rsidRPr="00D877AA">
          <w:rPr>
            <w:rStyle w:val="Kpr"/>
            <w:rFonts w:asciiTheme="majorBidi" w:hAnsiTheme="majorBidi" w:cstheme="majorBidi"/>
            <w:b/>
            <w:bCs/>
            <w:sz w:val="28"/>
            <w:szCs w:val="28"/>
            <w:rtl/>
          </w:rPr>
          <w:t>الفهرس</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_Toc48745930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ث‌</w:t>
        </w:r>
        <w:r w:rsidR="00D877AA" w:rsidRPr="00D877AA">
          <w:rPr>
            <w:rFonts w:asciiTheme="majorBidi" w:hAnsiTheme="majorBidi" w:cstheme="majorBidi"/>
            <w:b/>
            <w:bCs/>
            <w:webHidden/>
            <w:sz w:val="28"/>
            <w:szCs w:val="28"/>
          </w:rPr>
          <w:fldChar w:fldCharType="end"/>
        </w:r>
      </w:hyperlink>
    </w:p>
    <w:p w14:paraId="0A1B9180" w14:textId="7D9E879F"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1" w:history="1">
        <w:r w:rsidR="00D877AA" w:rsidRPr="00D877AA">
          <w:rPr>
            <w:rStyle w:val="Kpr"/>
            <w:rFonts w:asciiTheme="majorBidi" w:hAnsiTheme="majorBidi" w:cstheme="majorBidi"/>
            <w:b/>
            <w:bCs/>
            <w:sz w:val="28"/>
            <w:szCs w:val="28"/>
            <w:rtl/>
          </w:rPr>
          <w:t>قائمة الأشكال</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_Toc48745931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ج‌</w:t>
        </w:r>
        <w:r w:rsidR="00D877AA" w:rsidRPr="00D877AA">
          <w:rPr>
            <w:rFonts w:asciiTheme="majorBidi" w:hAnsiTheme="majorBidi" w:cstheme="majorBidi"/>
            <w:b/>
            <w:bCs/>
            <w:webHidden/>
            <w:sz w:val="28"/>
            <w:szCs w:val="28"/>
          </w:rPr>
          <w:fldChar w:fldCharType="end"/>
        </w:r>
      </w:hyperlink>
    </w:p>
    <w:p w14:paraId="5EA9A1EE" w14:textId="31A3A16A"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2" w:history="1">
        <w:r w:rsidR="00D877AA" w:rsidRPr="00D877AA">
          <w:rPr>
            <w:rStyle w:val="Kpr"/>
            <w:rFonts w:asciiTheme="majorBidi" w:hAnsiTheme="majorBidi" w:cstheme="majorBidi"/>
            <w:b/>
            <w:bCs/>
            <w:sz w:val="28"/>
            <w:szCs w:val="28"/>
            <w:rtl/>
          </w:rPr>
          <w:t>قائمة المخططات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_Toc48745932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ح‌</w:t>
        </w:r>
        <w:r w:rsidR="00D877AA" w:rsidRPr="00D877AA">
          <w:rPr>
            <w:rFonts w:asciiTheme="majorBidi" w:hAnsiTheme="majorBidi" w:cstheme="majorBidi"/>
            <w:b/>
            <w:bCs/>
            <w:webHidden/>
            <w:sz w:val="28"/>
            <w:szCs w:val="28"/>
          </w:rPr>
          <w:fldChar w:fldCharType="end"/>
        </w:r>
      </w:hyperlink>
    </w:p>
    <w:p w14:paraId="2CB61DC6" w14:textId="79C37506"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3" w:history="1">
        <w:r w:rsidR="00D877AA" w:rsidRPr="00D877AA">
          <w:rPr>
            <w:rStyle w:val="Kpr"/>
            <w:rFonts w:asciiTheme="majorBidi" w:hAnsiTheme="majorBidi" w:cstheme="majorBidi"/>
            <w:b/>
            <w:bCs/>
            <w:sz w:val="28"/>
            <w:szCs w:val="28"/>
            <w:rtl/>
          </w:rPr>
          <w:t>قائمة المختصرات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_Toc48745933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خ‌</w:t>
        </w:r>
        <w:r w:rsidR="00D877AA" w:rsidRPr="00D877AA">
          <w:rPr>
            <w:rFonts w:asciiTheme="majorBidi" w:hAnsiTheme="majorBidi" w:cstheme="majorBidi"/>
            <w:b/>
            <w:bCs/>
            <w:webHidden/>
            <w:sz w:val="28"/>
            <w:szCs w:val="28"/>
          </w:rPr>
          <w:fldChar w:fldCharType="end"/>
        </w:r>
      </w:hyperlink>
    </w:p>
    <w:p w14:paraId="61A10780" w14:textId="56E822E9"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4" w:history="1">
        <w:r w:rsidR="00D877AA" w:rsidRPr="00D877AA">
          <w:rPr>
            <w:rStyle w:val="Kpr"/>
            <w:rFonts w:asciiTheme="majorBidi" w:hAnsiTheme="majorBidi" w:cstheme="majorBidi"/>
            <w:b/>
            <w:bCs/>
            <w:sz w:val="28"/>
            <w:szCs w:val="28"/>
          </w:rPr>
          <w:t>.</w:t>
        </w:r>
        <w:r w:rsidR="00D877AA">
          <w:rPr>
            <w:rStyle w:val="Kpr"/>
            <w:rFonts w:asciiTheme="majorBidi" w:hAnsiTheme="majorBidi" w:cstheme="majorBidi"/>
            <w:b/>
            <w:bCs/>
            <w:sz w:val="28"/>
            <w:szCs w:val="28"/>
          </w:rPr>
          <w:t xml:space="preserve"> </w:t>
        </w:r>
        <w:r w:rsidR="00D877AA" w:rsidRPr="00D877AA">
          <w:rPr>
            <w:rStyle w:val="Kpr"/>
            <w:rFonts w:asciiTheme="majorBidi" w:hAnsiTheme="majorBidi" w:cstheme="majorBidi"/>
            <w:b/>
            <w:bCs/>
            <w:sz w:val="28"/>
            <w:szCs w:val="28"/>
          </w:rPr>
          <w:t>I</w:t>
        </w:r>
        <w:r w:rsidR="00D877AA" w:rsidRPr="00D877AA">
          <w:rPr>
            <w:rStyle w:val="Kpr"/>
            <w:rFonts w:asciiTheme="majorBidi" w:hAnsiTheme="majorBidi" w:cstheme="majorBidi"/>
            <w:b/>
            <w:bCs/>
            <w:sz w:val="28"/>
            <w:szCs w:val="28"/>
            <w:rtl/>
          </w:rPr>
          <w:t>المدخل</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_Toc48745934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1</w:t>
        </w:r>
        <w:r w:rsidR="00D877AA" w:rsidRPr="00D877AA">
          <w:rPr>
            <w:rFonts w:asciiTheme="majorBidi" w:hAnsiTheme="majorBidi" w:cstheme="majorBidi"/>
            <w:b/>
            <w:bCs/>
            <w:webHidden/>
            <w:sz w:val="28"/>
            <w:szCs w:val="28"/>
          </w:rPr>
          <w:fldChar w:fldCharType="end"/>
        </w:r>
      </w:hyperlink>
    </w:p>
    <w:p w14:paraId="79A999C8" w14:textId="78295504" w:rsidR="00D877AA" w:rsidRPr="00D877AA" w:rsidRDefault="00BD681D" w:rsidP="00D877AA">
      <w:pPr>
        <w:pStyle w:val="T2"/>
        <w:rPr>
          <w:rFonts w:eastAsiaTheme="minorEastAsia"/>
          <w:lang w:eastAsia="tr-TR"/>
        </w:rPr>
      </w:pPr>
      <w:hyperlink w:anchor="_Toc48745935" w:history="1">
        <w:r w:rsidR="00D877AA" w:rsidRPr="00D877AA">
          <w:rPr>
            <w:rStyle w:val="Kpr"/>
            <w:rtl/>
          </w:rPr>
          <w:t>‌أ.</w:t>
        </w:r>
        <w:r w:rsidR="00D877AA">
          <w:rPr>
            <w:rStyle w:val="Kpr"/>
          </w:rPr>
          <w:t xml:space="preserve"> </w:t>
        </w:r>
        <w:r w:rsidR="00D877AA" w:rsidRPr="00D877AA">
          <w:rPr>
            <w:rStyle w:val="Kpr"/>
            <w:rtl/>
          </w:rPr>
          <w:t xml:space="preserve"> أهمية البحث و المحتوى</w:t>
        </w:r>
        <w:r w:rsidR="00D877AA" w:rsidRPr="00D877AA">
          <w:rPr>
            <w:webHidden/>
          </w:rPr>
          <w:tab/>
        </w:r>
        <w:r w:rsidR="00D877AA" w:rsidRPr="00D877AA">
          <w:rPr>
            <w:webHidden/>
          </w:rPr>
          <w:fldChar w:fldCharType="begin"/>
        </w:r>
        <w:r w:rsidR="00D877AA" w:rsidRPr="00D877AA">
          <w:rPr>
            <w:webHidden/>
          </w:rPr>
          <w:instrText xml:space="preserve"> PAGEREF _Toc48745935 \h </w:instrText>
        </w:r>
        <w:r w:rsidR="00D877AA" w:rsidRPr="00D877AA">
          <w:rPr>
            <w:webHidden/>
          </w:rPr>
        </w:r>
        <w:r w:rsidR="00D877AA" w:rsidRPr="00D877AA">
          <w:rPr>
            <w:webHidden/>
          </w:rPr>
          <w:fldChar w:fldCharType="separate"/>
        </w:r>
        <w:r w:rsidR="002E332D">
          <w:rPr>
            <w:webHidden/>
            <w:rtl/>
          </w:rPr>
          <w:t>1</w:t>
        </w:r>
        <w:r w:rsidR="00D877AA" w:rsidRPr="00D877AA">
          <w:rPr>
            <w:webHidden/>
          </w:rPr>
          <w:fldChar w:fldCharType="end"/>
        </w:r>
      </w:hyperlink>
    </w:p>
    <w:p w14:paraId="7A7D7727" w14:textId="11D63D5F" w:rsidR="00D877AA" w:rsidRPr="00D877AA" w:rsidRDefault="00BD681D" w:rsidP="00D877AA">
      <w:pPr>
        <w:pStyle w:val="T2"/>
        <w:rPr>
          <w:rFonts w:eastAsiaTheme="minorEastAsia"/>
          <w:lang w:eastAsia="tr-TR"/>
        </w:rPr>
      </w:pPr>
      <w:hyperlink w:anchor="_Toc48745936" w:history="1">
        <w:r w:rsidR="00D877AA" w:rsidRPr="00D877AA">
          <w:rPr>
            <w:rStyle w:val="Kpr"/>
            <w:rtl/>
          </w:rPr>
          <w:t>‌ب. الحياة الاجتماعية في حضارات العصر الأول</w:t>
        </w:r>
        <w:r w:rsidR="00D877AA" w:rsidRPr="00D877AA">
          <w:rPr>
            <w:webHidden/>
          </w:rPr>
          <w:tab/>
        </w:r>
        <w:r w:rsidR="00D877AA" w:rsidRPr="00D877AA">
          <w:rPr>
            <w:webHidden/>
          </w:rPr>
          <w:fldChar w:fldCharType="begin"/>
        </w:r>
        <w:r w:rsidR="00D877AA" w:rsidRPr="00D877AA">
          <w:rPr>
            <w:webHidden/>
          </w:rPr>
          <w:instrText xml:space="preserve"> PAGEREF _Toc48745936 \h </w:instrText>
        </w:r>
        <w:r w:rsidR="00D877AA" w:rsidRPr="00D877AA">
          <w:rPr>
            <w:webHidden/>
          </w:rPr>
        </w:r>
        <w:r w:rsidR="00D877AA" w:rsidRPr="00D877AA">
          <w:rPr>
            <w:webHidden/>
          </w:rPr>
          <w:fldChar w:fldCharType="separate"/>
        </w:r>
        <w:r w:rsidR="002E332D">
          <w:rPr>
            <w:webHidden/>
            <w:rtl/>
          </w:rPr>
          <w:t>1</w:t>
        </w:r>
        <w:r w:rsidR="00D877AA" w:rsidRPr="00D877AA">
          <w:rPr>
            <w:webHidden/>
          </w:rPr>
          <w:fldChar w:fldCharType="end"/>
        </w:r>
      </w:hyperlink>
    </w:p>
    <w:p w14:paraId="3A5109C8" w14:textId="36B77DCE" w:rsidR="00D877AA" w:rsidRPr="00D877AA" w:rsidRDefault="00BD681D" w:rsidP="00D877AA">
      <w:pPr>
        <w:pStyle w:val="T2"/>
        <w:rPr>
          <w:rFonts w:eastAsiaTheme="minorEastAsia"/>
          <w:lang w:eastAsia="tr-TR"/>
        </w:rPr>
      </w:pPr>
      <w:hyperlink w:anchor="_Toc48745937" w:history="1">
        <w:r w:rsidR="00D877AA" w:rsidRPr="00D877AA">
          <w:rPr>
            <w:rStyle w:val="Kpr"/>
            <w:rtl/>
          </w:rPr>
          <w:t>‌ج. العلاقة الطبقية في التكيفات في سن مبكرة</w:t>
        </w:r>
        <w:r w:rsidR="00D877AA" w:rsidRPr="00D877AA">
          <w:rPr>
            <w:webHidden/>
          </w:rPr>
          <w:tab/>
        </w:r>
        <w:r w:rsidR="00D877AA" w:rsidRPr="00D877AA">
          <w:rPr>
            <w:webHidden/>
          </w:rPr>
          <w:fldChar w:fldCharType="begin"/>
        </w:r>
        <w:r w:rsidR="00D877AA" w:rsidRPr="00D877AA">
          <w:rPr>
            <w:webHidden/>
          </w:rPr>
          <w:instrText xml:space="preserve"> PAGEREF _Toc48745937 \h </w:instrText>
        </w:r>
        <w:r w:rsidR="00D877AA" w:rsidRPr="00D877AA">
          <w:rPr>
            <w:webHidden/>
          </w:rPr>
        </w:r>
        <w:r w:rsidR="00D877AA" w:rsidRPr="00D877AA">
          <w:rPr>
            <w:webHidden/>
          </w:rPr>
          <w:fldChar w:fldCharType="separate"/>
        </w:r>
        <w:r w:rsidR="002E332D">
          <w:rPr>
            <w:webHidden/>
            <w:rtl/>
          </w:rPr>
          <w:t>1</w:t>
        </w:r>
        <w:r w:rsidR="00D877AA" w:rsidRPr="00D877AA">
          <w:rPr>
            <w:webHidden/>
          </w:rPr>
          <w:fldChar w:fldCharType="end"/>
        </w:r>
      </w:hyperlink>
    </w:p>
    <w:p w14:paraId="51F105D0" w14:textId="5021800F"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8" w:history="1">
        <w:r w:rsidR="00D877AA" w:rsidRPr="00D877AA">
          <w:rPr>
            <w:rStyle w:val="Kpr"/>
            <w:rFonts w:asciiTheme="majorBidi" w:hAnsiTheme="majorBidi" w:cstheme="majorBidi"/>
            <w:b/>
            <w:bCs/>
            <w:sz w:val="28"/>
            <w:szCs w:val="28"/>
          </w:rPr>
          <w:t>II</w:t>
        </w:r>
        <w:r w:rsidR="00D877AA" w:rsidRPr="00D877AA">
          <w:rPr>
            <w:rStyle w:val="Kpr"/>
            <w:rFonts w:asciiTheme="majorBidi" w:hAnsiTheme="majorBidi" w:cstheme="majorBidi"/>
            <w:b/>
            <w:bCs/>
            <w:sz w:val="28"/>
            <w:szCs w:val="28"/>
            <w:rtl/>
          </w:rPr>
          <w:t>. التسوق التجاري والثقافي</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4</w:t>
        </w:r>
        <w:r w:rsidR="00D877AA" w:rsidRPr="00D877AA">
          <w:rPr>
            <w:rFonts w:asciiTheme="majorBidi" w:hAnsiTheme="majorBidi" w:cstheme="majorBidi"/>
            <w:b/>
            <w:bCs/>
            <w:webHidden/>
            <w:sz w:val="28"/>
            <w:szCs w:val="28"/>
          </w:rPr>
          <w:fldChar w:fldCharType="end"/>
        </w:r>
      </w:hyperlink>
    </w:p>
    <w:p w14:paraId="2678D355" w14:textId="62D1EBB9" w:rsidR="00D877AA" w:rsidRPr="00D877AA" w:rsidRDefault="00BD681D" w:rsidP="00D877AA">
      <w:pPr>
        <w:pStyle w:val="T2"/>
        <w:rPr>
          <w:rFonts w:eastAsiaTheme="minorEastAsia"/>
          <w:lang w:eastAsia="tr-TR"/>
        </w:rPr>
      </w:pPr>
      <w:hyperlink w:anchor="_Toc48745939" w:history="1">
        <w:r w:rsidR="00D877AA" w:rsidRPr="00D877AA">
          <w:rPr>
            <w:rStyle w:val="Kpr"/>
            <w:rtl/>
          </w:rPr>
          <w:t xml:space="preserve">‌أ. </w:t>
        </w:r>
        <w:r w:rsidR="00D877AA">
          <w:rPr>
            <w:rStyle w:val="Kpr"/>
          </w:rPr>
          <w:t xml:space="preserve"> </w:t>
        </w:r>
        <w:r w:rsidR="00D877AA" w:rsidRPr="00D877AA">
          <w:rPr>
            <w:rStyle w:val="Kpr"/>
            <w:rtl/>
          </w:rPr>
          <w:t>البعد الاقتصادي في عملية التغيير الثقافي</w:t>
        </w:r>
        <w:r w:rsidR="00D877AA" w:rsidRPr="00D877AA">
          <w:rPr>
            <w:webHidden/>
          </w:rPr>
          <w:tab/>
        </w:r>
        <w:r w:rsidR="00D877AA" w:rsidRPr="00D877AA">
          <w:rPr>
            <w:webHidden/>
          </w:rPr>
          <w:fldChar w:fldCharType="begin"/>
        </w:r>
        <w:r w:rsidR="00D877AA" w:rsidRPr="00D877AA">
          <w:rPr>
            <w:webHidden/>
          </w:rPr>
          <w:instrText xml:space="preserve"> PAGEREF _Toc48745939 \h </w:instrText>
        </w:r>
        <w:r w:rsidR="00D877AA" w:rsidRPr="00D877AA">
          <w:rPr>
            <w:webHidden/>
          </w:rPr>
        </w:r>
        <w:r w:rsidR="00D877AA" w:rsidRPr="00D877AA">
          <w:rPr>
            <w:webHidden/>
          </w:rPr>
          <w:fldChar w:fldCharType="separate"/>
        </w:r>
        <w:r w:rsidR="002E332D">
          <w:rPr>
            <w:webHidden/>
            <w:rtl/>
          </w:rPr>
          <w:t>4</w:t>
        </w:r>
        <w:r w:rsidR="00D877AA" w:rsidRPr="00D877AA">
          <w:rPr>
            <w:webHidden/>
          </w:rPr>
          <w:fldChar w:fldCharType="end"/>
        </w:r>
      </w:hyperlink>
    </w:p>
    <w:p w14:paraId="04502465" w14:textId="00160803"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0" w:history="1">
        <w:r w:rsidR="00D877AA" w:rsidRPr="00D877AA">
          <w:rPr>
            <w:rStyle w:val="Kpr"/>
            <w:rFonts w:asciiTheme="majorBidi" w:hAnsiTheme="majorBidi" w:cstheme="majorBidi"/>
            <w:b/>
            <w:bCs/>
            <w:sz w:val="28"/>
            <w:szCs w:val="28"/>
          </w:rPr>
          <w:t>III</w:t>
        </w:r>
        <w:r w:rsidR="00D877AA" w:rsidRPr="00D877AA">
          <w:rPr>
            <w:rStyle w:val="Kpr"/>
            <w:rFonts w:asciiTheme="majorBidi" w:hAnsiTheme="majorBidi" w:cstheme="majorBidi"/>
            <w:b/>
            <w:bCs/>
            <w:sz w:val="28"/>
            <w:szCs w:val="28"/>
            <w:rtl/>
          </w:rPr>
          <w:t>. التمدن</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_Toc48745940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5</w:t>
        </w:r>
        <w:r w:rsidR="00D877AA" w:rsidRPr="00D877AA">
          <w:rPr>
            <w:rFonts w:asciiTheme="majorBidi" w:hAnsiTheme="majorBidi" w:cstheme="majorBidi"/>
            <w:b/>
            <w:bCs/>
            <w:webHidden/>
            <w:sz w:val="28"/>
            <w:szCs w:val="28"/>
          </w:rPr>
          <w:fldChar w:fldCharType="end"/>
        </w:r>
      </w:hyperlink>
    </w:p>
    <w:p w14:paraId="1190F93B" w14:textId="6F274CD5" w:rsidR="00D877AA" w:rsidRPr="00D877AA" w:rsidRDefault="00BD681D" w:rsidP="00D877AA">
      <w:pPr>
        <w:pStyle w:val="T2"/>
        <w:rPr>
          <w:rFonts w:eastAsiaTheme="minorEastAsia"/>
          <w:lang w:eastAsia="tr-TR"/>
        </w:rPr>
      </w:pPr>
      <w:hyperlink w:anchor="_Toc48745941" w:history="1">
        <w:r w:rsidR="00D877AA" w:rsidRPr="00D877AA">
          <w:rPr>
            <w:rStyle w:val="Kpr"/>
            <w:rtl/>
          </w:rPr>
          <w:t>‌أ.</w:t>
        </w:r>
        <w:r w:rsidR="00D877AA">
          <w:rPr>
            <w:rStyle w:val="Kpr"/>
          </w:rPr>
          <w:t xml:space="preserve"> </w:t>
        </w:r>
        <w:r w:rsidR="00D877AA" w:rsidRPr="00D877AA">
          <w:rPr>
            <w:rStyle w:val="Kpr"/>
            <w:rtl/>
          </w:rPr>
          <w:t xml:space="preserve"> التمدن والعلاقة الزراعية</w:t>
        </w:r>
        <w:r w:rsidR="00D877AA" w:rsidRPr="00D877AA">
          <w:rPr>
            <w:webHidden/>
          </w:rPr>
          <w:tab/>
        </w:r>
        <w:r w:rsidR="00D877AA" w:rsidRPr="00D877AA">
          <w:rPr>
            <w:webHidden/>
          </w:rPr>
          <w:fldChar w:fldCharType="begin"/>
        </w:r>
        <w:r w:rsidR="00D877AA" w:rsidRPr="00D877AA">
          <w:rPr>
            <w:webHidden/>
          </w:rPr>
          <w:instrText xml:space="preserve"> PAGEREF _Toc48745941 \h </w:instrText>
        </w:r>
        <w:r w:rsidR="00D877AA" w:rsidRPr="00D877AA">
          <w:rPr>
            <w:webHidden/>
          </w:rPr>
        </w:r>
        <w:r w:rsidR="00D877AA" w:rsidRPr="00D877AA">
          <w:rPr>
            <w:webHidden/>
          </w:rPr>
          <w:fldChar w:fldCharType="separate"/>
        </w:r>
        <w:r w:rsidR="002E332D">
          <w:rPr>
            <w:webHidden/>
            <w:rtl/>
          </w:rPr>
          <w:t>5</w:t>
        </w:r>
        <w:r w:rsidR="00D877AA" w:rsidRPr="00D877AA">
          <w:rPr>
            <w:webHidden/>
          </w:rPr>
          <w:fldChar w:fldCharType="end"/>
        </w:r>
      </w:hyperlink>
    </w:p>
    <w:p w14:paraId="01B60B4D" w14:textId="439AC8E0"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2" w:history="1">
        <w:r w:rsidR="00D877AA" w:rsidRPr="00D877AA">
          <w:rPr>
            <w:rStyle w:val="Kpr"/>
            <w:rFonts w:asciiTheme="majorBidi" w:hAnsiTheme="majorBidi" w:cstheme="majorBidi"/>
            <w:b/>
            <w:bCs/>
            <w:sz w:val="28"/>
            <w:szCs w:val="28"/>
          </w:rPr>
          <w:t>IV</w:t>
        </w:r>
        <w:r w:rsidR="00D877AA" w:rsidRPr="00D877AA">
          <w:rPr>
            <w:rStyle w:val="Kpr"/>
            <w:rFonts w:asciiTheme="majorBidi" w:hAnsiTheme="majorBidi" w:cstheme="majorBidi"/>
            <w:b/>
            <w:bCs/>
            <w:sz w:val="28"/>
            <w:szCs w:val="28"/>
            <w:rtl/>
          </w:rPr>
          <w:t>. الحرب والتكنولوجيا</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_Toc48745942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6</w:t>
        </w:r>
        <w:r w:rsidR="00D877AA" w:rsidRPr="00D877AA">
          <w:rPr>
            <w:rFonts w:asciiTheme="majorBidi" w:hAnsiTheme="majorBidi" w:cstheme="majorBidi"/>
            <w:b/>
            <w:bCs/>
            <w:webHidden/>
            <w:sz w:val="28"/>
            <w:szCs w:val="28"/>
          </w:rPr>
          <w:fldChar w:fldCharType="end"/>
        </w:r>
      </w:hyperlink>
    </w:p>
    <w:p w14:paraId="3FDC4BA9" w14:textId="1446CC15" w:rsidR="00D877AA" w:rsidRPr="00D877AA" w:rsidRDefault="00BD681D" w:rsidP="00D877AA">
      <w:pPr>
        <w:pStyle w:val="T2"/>
        <w:rPr>
          <w:rFonts w:eastAsiaTheme="minorEastAsia"/>
          <w:lang w:eastAsia="tr-TR"/>
        </w:rPr>
      </w:pPr>
      <w:hyperlink w:anchor="_Toc48745943" w:history="1">
        <w:r w:rsidR="00D877AA" w:rsidRPr="00D877AA">
          <w:rPr>
            <w:rStyle w:val="Kpr"/>
            <w:rtl/>
          </w:rPr>
          <w:t>‌أ.</w:t>
        </w:r>
        <w:r w:rsidR="00D877AA">
          <w:rPr>
            <w:rStyle w:val="Kpr"/>
          </w:rPr>
          <w:t xml:space="preserve">  </w:t>
        </w:r>
        <w:r w:rsidR="00D877AA" w:rsidRPr="00D877AA">
          <w:rPr>
            <w:rStyle w:val="Kpr"/>
            <w:rtl/>
          </w:rPr>
          <w:t>التكنولوجيا القتالية</w:t>
        </w:r>
        <w:r w:rsidR="00D877AA" w:rsidRPr="00D877AA">
          <w:rPr>
            <w:webHidden/>
          </w:rPr>
          <w:tab/>
        </w:r>
        <w:r w:rsidR="00D877AA" w:rsidRPr="00D877AA">
          <w:rPr>
            <w:webHidden/>
          </w:rPr>
          <w:fldChar w:fldCharType="begin"/>
        </w:r>
        <w:r w:rsidR="00D877AA" w:rsidRPr="00D877AA">
          <w:rPr>
            <w:webHidden/>
          </w:rPr>
          <w:instrText xml:space="preserve"> PAGEREF _Toc48745943 \h </w:instrText>
        </w:r>
        <w:r w:rsidR="00D877AA" w:rsidRPr="00D877AA">
          <w:rPr>
            <w:webHidden/>
          </w:rPr>
        </w:r>
        <w:r w:rsidR="00D877AA" w:rsidRPr="00D877AA">
          <w:rPr>
            <w:webHidden/>
          </w:rPr>
          <w:fldChar w:fldCharType="separate"/>
        </w:r>
        <w:r w:rsidR="002E332D">
          <w:rPr>
            <w:webHidden/>
            <w:rtl/>
          </w:rPr>
          <w:t>6</w:t>
        </w:r>
        <w:r w:rsidR="00D877AA" w:rsidRPr="00D877AA">
          <w:rPr>
            <w:webHidden/>
          </w:rPr>
          <w:fldChar w:fldCharType="end"/>
        </w:r>
      </w:hyperlink>
    </w:p>
    <w:p w14:paraId="014F5F34" w14:textId="5845593B" w:rsidR="00D877AA" w:rsidRPr="00D877AA" w:rsidRDefault="00BD681D" w:rsidP="00D877AA">
      <w:pPr>
        <w:pStyle w:val="T2"/>
        <w:rPr>
          <w:rFonts w:eastAsiaTheme="minorEastAsia"/>
          <w:lang w:eastAsia="tr-TR"/>
        </w:rPr>
      </w:pPr>
      <w:hyperlink w:anchor="_Toc48745944" w:history="1">
        <w:r w:rsidR="00D877AA" w:rsidRPr="00D877AA">
          <w:rPr>
            <w:rStyle w:val="Kpr"/>
            <w:rtl/>
          </w:rPr>
          <w:t>‌ب. ممارسات السلام</w:t>
        </w:r>
        <w:r w:rsidR="00D877AA" w:rsidRPr="00D877AA">
          <w:rPr>
            <w:webHidden/>
          </w:rPr>
          <w:tab/>
        </w:r>
        <w:r w:rsidR="00D877AA" w:rsidRPr="00D877AA">
          <w:rPr>
            <w:webHidden/>
          </w:rPr>
          <w:fldChar w:fldCharType="begin"/>
        </w:r>
        <w:r w:rsidR="00D877AA" w:rsidRPr="00D877AA">
          <w:rPr>
            <w:webHidden/>
          </w:rPr>
          <w:instrText xml:space="preserve"> PAGEREF _Toc48745944 \h </w:instrText>
        </w:r>
        <w:r w:rsidR="00D877AA" w:rsidRPr="00D877AA">
          <w:rPr>
            <w:webHidden/>
          </w:rPr>
        </w:r>
        <w:r w:rsidR="00D877AA" w:rsidRPr="00D877AA">
          <w:rPr>
            <w:webHidden/>
          </w:rPr>
          <w:fldChar w:fldCharType="separate"/>
        </w:r>
        <w:r w:rsidR="002E332D">
          <w:rPr>
            <w:webHidden/>
            <w:rtl/>
          </w:rPr>
          <w:t>6</w:t>
        </w:r>
        <w:r w:rsidR="00D877AA" w:rsidRPr="00D877AA">
          <w:rPr>
            <w:webHidden/>
          </w:rPr>
          <w:fldChar w:fldCharType="end"/>
        </w:r>
      </w:hyperlink>
    </w:p>
    <w:p w14:paraId="5D03F8F9" w14:textId="49C68184"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5" w:history="1">
        <w:r w:rsidR="00D877AA" w:rsidRPr="00D877AA">
          <w:rPr>
            <w:rStyle w:val="Kpr"/>
            <w:rFonts w:asciiTheme="majorBidi" w:hAnsiTheme="majorBidi" w:cstheme="majorBidi"/>
            <w:b/>
            <w:bCs/>
            <w:sz w:val="28"/>
            <w:szCs w:val="28"/>
          </w:rPr>
          <w:t>V</w:t>
        </w:r>
        <w:r w:rsidR="00D877AA" w:rsidRPr="00D877AA">
          <w:rPr>
            <w:rStyle w:val="Kpr"/>
            <w:rFonts w:asciiTheme="majorBidi" w:hAnsiTheme="majorBidi" w:cstheme="majorBidi"/>
            <w:b/>
            <w:bCs/>
            <w:sz w:val="28"/>
            <w:szCs w:val="28"/>
            <w:rtl/>
          </w:rPr>
          <w:t>. الخلاصة والنقاش</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_Toc48745945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8</w:t>
        </w:r>
        <w:r w:rsidR="00D877AA" w:rsidRPr="00D877AA">
          <w:rPr>
            <w:rFonts w:asciiTheme="majorBidi" w:hAnsiTheme="majorBidi" w:cstheme="majorBidi"/>
            <w:b/>
            <w:bCs/>
            <w:webHidden/>
            <w:sz w:val="28"/>
            <w:szCs w:val="28"/>
          </w:rPr>
          <w:fldChar w:fldCharType="end"/>
        </w:r>
      </w:hyperlink>
    </w:p>
    <w:p w14:paraId="7C73534D" w14:textId="0467DC1A"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6" w:history="1">
        <w:r w:rsidR="00D877AA" w:rsidRPr="00D877AA">
          <w:rPr>
            <w:rStyle w:val="Kpr"/>
            <w:rFonts w:asciiTheme="majorBidi" w:hAnsiTheme="majorBidi" w:cstheme="majorBidi"/>
            <w:b/>
            <w:bCs/>
            <w:sz w:val="28"/>
            <w:szCs w:val="28"/>
          </w:rPr>
          <w:t>.VI</w:t>
        </w:r>
        <w:r w:rsidR="00D877AA" w:rsidRPr="00D877AA">
          <w:rPr>
            <w:rStyle w:val="Kpr"/>
            <w:rFonts w:asciiTheme="majorBidi" w:hAnsiTheme="majorBidi" w:cstheme="majorBidi"/>
            <w:b/>
            <w:bCs/>
            <w:sz w:val="28"/>
            <w:szCs w:val="28"/>
            <w:rtl/>
          </w:rPr>
          <w:t>المراجع</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_Toc48745946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9</w:t>
        </w:r>
        <w:r w:rsidR="00D877AA" w:rsidRPr="00D877AA">
          <w:rPr>
            <w:rFonts w:asciiTheme="majorBidi" w:hAnsiTheme="majorBidi" w:cstheme="majorBidi"/>
            <w:b/>
            <w:bCs/>
            <w:webHidden/>
            <w:sz w:val="28"/>
            <w:szCs w:val="28"/>
          </w:rPr>
          <w:fldChar w:fldCharType="end"/>
        </w:r>
      </w:hyperlink>
    </w:p>
    <w:p w14:paraId="6F4FBD63" w14:textId="1067E747"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7" w:history="1">
        <w:r w:rsidR="00D877AA" w:rsidRPr="00D877AA">
          <w:rPr>
            <w:rStyle w:val="Kpr"/>
            <w:rFonts w:asciiTheme="majorBidi" w:hAnsiTheme="majorBidi" w:cstheme="majorBidi"/>
            <w:b/>
            <w:bCs/>
            <w:sz w:val="28"/>
            <w:szCs w:val="28"/>
            <w:rtl/>
          </w:rPr>
          <w:t>المرفقات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_Toc48745947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11</w:t>
        </w:r>
        <w:r w:rsidR="00D877AA" w:rsidRPr="00D877AA">
          <w:rPr>
            <w:rFonts w:asciiTheme="majorBidi" w:hAnsiTheme="majorBidi" w:cstheme="majorBidi"/>
            <w:b/>
            <w:bCs/>
            <w:webHidden/>
            <w:sz w:val="28"/>
            <w:szCs w:val="28"/>
          </w:rPr>
          <w:fldChar w:fldCharType="end"/>
        </w:r>
      </w:hyperlink>
    </w:p>
    <w:p w14:paraId="61216816" w14:textId="27979E8D" w:rsidR="00D877AA" w:rsidRPr="00D877AA" w:rsidRDefault="00BD681D"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8" w:history="1">
        <w:r w:rsidR="00D877AA" w:rsidRPr="00D877AA">
          <w:rPr>
            <w:rStyle w:val="Kpr"/>
            <w:rFonts w:asciiTheme="majorBidi" w:hAnsiTheme="majorBidi" w:cstheme="majorBidi"/>
            <w:b/>
            <w:bCs/>
            <w:sz w:val="28"/>
            <w:szCs w:val="28"/>
            <w:rtl/>
          </w:rPr>
          <w:t>السيرة الذاتية</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2E332D">
          <w:rPr>
            <w:rFonts w:asciiTheme="majorBidi" w:hAnsiTheme="majorBidi" w:cstheme="majorBidi"/>
            <w:b/>
            <w:bCs/>
            <w:webHidden/>
            <w:sz w:val="28"/>
            <w:szCs w:val="28"/>
            <w:rtl/>
          </w:rPr>
          <w:t>12</w:t>
        </w:r>
        <w:r w:rsidR="00D877AA" w:rsidRPr="00D877AA">
          <w:rPr>
            <w:rFonts w:asciiTheme="majorBidi" w:hAnsiTheme="majorBidi" w:cstheme="majorBidi"/>
            <w:b/>
            <w:bCs/>
            <w:webHidden/>
            <w:sz w:val="28"/>
            <w:szCs w:val="28"/>
          </w:rPr>
          <w:fldChar w:fldCharType="end"/>
        </w:r>
      </w:hyperlink>
    </w:p>
    <w:p w14:paraId="02BB66F5" w14:textId="77777777" w:rsidR="00281A31" w:rsidRDefault="001942B2" w:rsidP="00281A31">
      <w:pPr>
        <w:jc w:val="both"/>
        <w:rPr>
          <w:rFonts w:asciiTheme="majorBidi" w:hAnsiTheme="majorBidi" w:cstheme="majorBidi"/>
          <w:b/>
          <w:bCs/>
          <w:sz w:val="28"/>
          <w:szCs w:val="28"/>
        </w:rPr>
      </w:pPr>
      <w:r w:rsidRPr="003557D8">
        <w:rPr>
          <w:rFonts w:asciiTheme="majorBidi" w:hAnsiTheme="majorBidi" w:cstheme="majorBidi"/>
          <w:b/>
          <w:bCs/>
          <w:sz w:val="28"/>
          <w:szCs w:val="28"/>
        </w:rPr>
        <w:fldChar w:fldCharType="end"/>
      </w:r>
    </w:p>
    <w:p w14:paraId="6B3A4B65" w14:textId="0125ECAA" w:rsidR="00281A31" w:rsidRPr="00281A31" w:rsidRDefault="00281A31" w:rsidP="00281A31">
      <w:pPr>
        <w:pStyle w:val="T1"/>
        <w:tabs>
          <w:tab w:val="right" w:leader="dot" w:pos="8210"/>
        </w:tabs>
        <w:rPr>
          <w:rFonts w:asciiTheme="minorHAnsi" w:eastAsiaTheme="minorEastAsia" w:hAnsiTheme="minorHAnsi"/>
          <w:b/>
          <w:bCs/>
          <w:sz w:val="22"/>
          <w:lang w:eastAsia="tr-TR"/>
        </w:rPr>
      </w:pPr>
      <w:r>
        <w:rPr>
          <w:rFonts w:asciiTheme="majorBidi" w:hAnsiTheme="majorBidi" w:cstheme="majorBidi"/>
          <w:b/>
          <w:bCs/>
          <w:sz w:val="28"/>
          <w:szCs w:val="28"/>
          <w:rtl/>
        </w:rPr>
        <w:fldChar w:fldCharType="begin"/>
      </w:r>
      <w:r>
        <w:rPr>
          <w:rFonts w:asciiTheme="majorBidi" w:hAnsiTheme="majorBidi" w:cstheme="majorBidi"/>
          <w:b/>
          <w:bCs/>
          <w:sz w:val="28"/>
          <w:szCs w:val="28"/>
          <w:rtl/>
        </w:rPr>
        <w:instrText xml:space="preserve"> </w:instrText>
      </w:r>
      <w:r>
        <w:rPr>
          <w:rFonts w:asciiTheme="majorBidi" w:hAnsiTheme="majorBidi" w:cstheme="majorBidi"/>
          <w:b/>
          <w:bCs/>
          <w:sz w:val="28"/>
          <w:szCs w:val="28"/>
        </w:rPr>
        <w:instrText>TOC</w:instrText>
      </w:r>
      <w:r>
        <w:rPr>
          <w:rFonts w:asciiTheme="majorBidi" w:hAnsiTheme="majorBidi" w:cstheme="majorBidi"/>
          <w:b/>
          <w:bCs/>
          <w:sz w:val="28"/>
          <w:szCs w:val="28"/>
          <w:rtl/>
        </w:rPr>
        <w:instrText xml:space="preserve"> \</w:instrText>
      </w:r>
      <w:r>
        <w:rPr>
          <w:rFonts w:asciiTheme="majorBidi" w:hAnsiTheme="majorBidi" w:cstheme="majorBidi"/>
          <w:b/>
          <w:bCs/>
          <w:sz w:val="28"/>
          <w:szCs w:val="28"/>
        </w:rPr>
        <w:instrText>o "1-1" \h \z \u</w:instrText>
      </w:r>
      <w:r>
        <w:rPr>
          <w:rFonts w:asciiTheme="majorBidi" w:hAnsiTheme="majorBidi" w:cstheme="majorBidi"/>
          <w:b/>
          <w:bCs/>
          <w:sz w:val="28"/>
          <w:szCs w:val="28"/>
          <w:rtl/>
        </w:rPr>
        <w:instrText xml:space="preserve"> </w:instrText>
      </w:r>
      <w:r>
        <w:rPr>
          <w:rFonts w:asciiTheme="majorBidi" w:hAnsiTheme="majorBidi" w:cstheme="majorBidi"/>
          <w:b/>
          <w:bCs/>
          <w:sz w:val="28"/>
          <w:szCs w:val="28"/>
          <w:rtl/>
        </w:rPr>
        <w:fldChar w:fldCharType="separate"/>
      </w:r>
      <w:hyperlink w:anchor="_Toc49508085" w:history="1">
        <w:r w:rsidRPr="00281A31">
          <w:rPr>
            <w:rStyle w:val="Kpr"/>
            <w:b/>
            <w:bCs/>
          </w:rPr>
          <w:t>ABSTRACT</w:t>
        </w:r>
        <w:r w:rsidRPr="00281A31">
          <w:rPr>
            <w:b/>
            <w:bCs/>
            <w:webHidden/>
          </w:rPr>
          <w:tab/>
        </w:r>
        <w:r w:rsidRPr="00281A31">
          <w:rPr>
            <w:b/>
            <w:bCs/>
            <w:webHidden/>
          </w:rPr>
          <w:fldChar w:fldCharType="begin"/>
        </w:r>
        <w:r w:rsidRPr="00281A31">
          <w:rPr>
            <w:b/>
            <w:bCs/>
            <w:webHidden/>
          </w:rPr>
          <w:instrText xml:space="preserve"> PAGEREF _Toc49508085 \h </w:instrText>
        </w:r>
        <w:r w:rsidRPr="00281A31">
          <w:rPr>
            <w:b/>
            <w:bCs/>
            <w:webHidden/>
          </w:rPr>
        </w:r>
        <w:r w:rsidRPr="00281A31">
          <w:rPr>
            <w:b/>
            <w:bCs/>
            <w:webHidden/>
          </w:rPr>
          <w:fldChar w:fldCharType="separate"/>
        </w:r>
        <w:r w:rsidR="002E332D">
          <w:rPr>
            <w:b/>
            <w:bCs/>
            <w:webHidden/>
          </w:rPr>
          <w:t>iv</w:t>
        </w:r>
        <w:r w:rsidRPr="00281A31">
          <w:rPr>
            <w:b/>
            <w:bCs/>
            <w:webHidden/>
          </w:rPr>
          <w:fldChar w:fldCharType="end"/>
        </w:r>
      </w:hyperlink>
    </w:p>
    <w:p w14:paraId="366B426D" w14:textId="15D86E6F" w:rsidR="00281A31" w:rsidRPr="00281A31" w:rsidRDefault="00BD681D" w:rsidP="00281A31">
      <w:pPr>
        <w:pStyle w:val="T1"/>
        <w:tabs>
          <w:tab w:val="right" w:leader="dot" w:pos="8210"/>
        </w:tabs>
        <w:rPr>
          <w:rFonts w:asciiTheme="minorHAnsi" w:eastAsiaTheme="minorEastAsia" w:hAnsiTheme="minorHAnsi"/>
          <w:b/>
          <w:bCs/>
          <w:sz w:val="22"/>
          <w:lang w:eastAsia="tr-TR"/>
        </w:rPr>
      </w:pPr>
      <w:hyperlink w:anchor="_Toc49508086" w:history="1">
        <w:r w:rsidR="00281A31" w:rsidRPr="00281A31">
          <w:rPr>
            <w:rStyle w:val="Kpr"/>
            <w:b/>
            <w:bCs/>
          </w:rPr>
          <w:t>ÖZET</w:t>
        </w:r>
        <w:r w:rsidR="00281A31" w:rsidRPr="00281A31">
          <w:rPr>
            <w:b/>
            <w:bCs/>
            <w:webHidden/>
          </w:rPr>
          <w:tab/>
        </w:r>
        <w:r w:rsidR="00281A31" w:rsidRPr="00281A31">
          <w:rPr>
            <w:b/>
            <w:bCs/>
            <w:webHidden/>
          </w:rPr>
          <w:fldChar w:fldCharType="begin"/>
        </w:r>
        <w:r w:rsidR="00281A31" w:rsidRPr="00281A31">
          <w:rPr>
            <w:b/>
            <w:bCs/>
            <w:webHidden/>
          </w:rPr>
          <w:instrText xml:space="preserve"> PAGEREF _Toc49508086 \h </w:instrText>
        </w:r>
        <w:r w:rsidR="00281A31" w:rsidRPr="00281A31">
          <w:rPr>
            <w:b/>
            <w:bCs/>
            <w:webHidden/>
          </w:rPr>
        </w:r>
        <w:r w:rsidR="00281A31" w:rsidRPr="00281A31">
          <w:rPr>
            <w:b/>
            <w:bCs/>
            <w:webHidden/>
          </w:rPr>
          <w:fldChar w:fldCharType="separate"/>
        </w:r>
        <w:r w:rsidR="002E332D">
          <w:rPr>
            <w:b/>
            <w:bCs/>
            <w:webHidden/>
          </w:rPr>
          <w:t>iii</w:t>
        </w:r>
        <w:r w:rsidR="00281A31" w:rsidRPr="00281A31">
          <w:rPr>
            <w:b/>
            <w:bCs/>
            <w:webHidden/>
          </w:rPr>
          <w:fldChar w:fldCharType="end"/>
        </w:r>
      </w:hyperlink>
    </w:p>
    <w:p w14:paraId="4BE01641" w14:textId="56EECC2A" w:rsidR="00281A31" w:rsidRPr="00281A31" w:rsidRDefault="00BD681D" w:rsidP="00281A31">
      <w:pPr>
        <w:pStyle w:val="T1"/>
        <w:tabs>
          <w:tab w:val="right" w:leader="dot" w:pos="8210"/>
        </w:tabs>
        <w:rPr>
          <w:rFonts w:asciiTheme="minorHAnsi" w:eastAsiaTheme="minorEastAsia" w:hAnsiTheme="minorHAnsi"/>
          <w:b/>
          <w:bCs/>
          <w:sz w:val="22"/>
          <w:lang w:eastAsia="tr-TR"/>
        </w:rPr>
      </w:pPr>
      <w:hyperlink w:anchor="_Toc49508087" w:history="1">
        <w:r w:rsidR="00281A31" w:rsidRPr="00281A31">
          <w:rPr>
            <w:rStyle w:val="Kpr"/>
            <w:b/>
            <w:bCs/>
          </w:rPr>
          <w:t>ÖNSÖZ</w:t>
        </w:r>
        <w:r w:rsidR="00281A31" w:rsidRPr="00281A31">
          <w:rPr>
            <w:b/>
            <w:bCs/>
            <w:webHidden/>
          </w:rPr>
          <w:tab/>
        </w:r>
        <w:r w:rsidR="00281A31" w:rsidRPr="00281A31">
          <w:rPr>
            <w:b/>
            <w:bCs/>
            <w:webHidden/>
          </w:rPr>
          <w:fldChar w:fldCharType="begin"/>
        </w:r>
        <w:r w:rsidR="00281A31" w:rsidRPr="00281A31">
          <w:rPr>
            <w:b/>
            <w:bCs/>
            <w:webHidden/>
          </w:rPr>
          <w:instrText xml:space="preserve"> PAGEREF _Toc49508087 \h </w:instrText>
        </w:r>
        <w:r w:rsidR="00281A31" w:rsidRPr="00281A31">
          <w:rPr>
            <w:b/>
            <w:bCs/>
            <w:webHidden/>
          </w:rPr>
        </w:r>
        <w:r w:rsidR="00281A31" w:rsidRPr="00281A31">
          <w:rPr>
            <w:b/>
            <w:bCs/>
            <w:webHidden/>
          </w:rPr>
          <w:fldChar w:fldCharType="separate"/>
        </w:r>
        <w:r w:rsidR="002E332D">
          <w:rPr>
            <w:b/>
            <w:bCs/>
            <w:webHidden/>
          </w:rPr>
          <w:t>ii</w:t>
        </w:r>
        <w:r w:rsidR="00281A31" w:rsidRPr="00281A31">
          <w:rPr>
            <w:b/>
            <w:bCs/>
            <w:webHidden/>
          </w:rPr>
          <w:fldChar w:fldCharType="end"/>
        </w:r>
      </w:hyperlink>
    </w:p>
    <w:p w14:paraId="6EC2A077" w14:textId="1953EA17" w:rsidR="00281A31" w:rsidRPr="00281A31" w:rsidRDefault="00BD681D" w:rsidP="00281A31">
      <w:pPr>
        <w:pStyle w:val="T1"/>
        <w:tabs>
          <w:tab w:val="right" w:leader="dot" w:pos="8210"/>
        </w:tabs>
        <w:rPr>
          <w:rFonts w:asciiTheme="minorHAnsi" w:eastAsiaTheme="minorEastAsia" w:hAnsiTheme="minorHAnsi"/>
          <w:b/>
          <w:bCs/>
          <w:sz w:val="22"/>
          <w:lang w:eastAsia="tr-TR"/>
        </w:rPr>
      </w:pPr>
      <w:hyperlink w:anchor="_Toc49508088" w:history="1">
        <w:r w:rsidR="00281A31" w:rsidRPr="00281A31">
          <w:rPr>
            <w:rStyle w:val="Kpr"/>
            <w:b/>
            <w:bCs/>
          </w:rPr>
          <w:t>ONUR SÖZÜ</w:t>
        </w:r>
        <w:r w:rsidR="00281A31" w:rsidRPr="00281A31">
          <w:rPr>
            <w:b/>
            <w:bCs/>
            <w:webHidden/>
          </w:rPr>
          <w:tab/>
        </w:r>
        <w:r w:rsidR="00281A31" w:rsidRPr="00281A31">
          <w:rPr>
            <w:b/>
            <w:bCs/>
            <w:webHidden/>
          </w:rPr>
          <w:fldChar w:fldCharType="begin"/>
        </w:r>
        <w:r w:rsidR="00281A31" w:rsidRPr="00281A31">
          <w:rPr>
            <w:b/>
            <w:bCs/>
            <w:webHidden/>
          </w:rPr>
          <w:instrText xml:space="preserve"> PAGEREF _Toc49508088 \h </w:instrText>
        </w:r>
        <w:r w:rsidR="00281A31" w:rsidRPr="00281A31">
          <w:rPr>
            <w:b/>
            <w:bCs/>
            <w:webHidden/>
          </w:rPr>
        </w:r>
        <w:r w:rsidR="00281A31" w:rsidRPr="00281A31">
          <w:rPr>
            <w:b/>
            <w:bCs/>
            <w:webHidden/>
          </w:rPr>
          <w:fldChar w:fldCharType="separate"/>
        </w:r>
        <w:r w:rsidR="002E332D">
          <w:rPr>
            <w:b/>
            <w:bCs/>
            <w:webHidden/>
          </w:rPr>
          <w:t>i</w:t>
        </w:r>
        <w:r w:rsidR="00281A31" w:rsidRPr="00281A31">
          <w:rPr>
            <w:b/>
            <w:bCs/>
            <w:webHidden/>
          </w:rPr>
          <w:fldChar w:fldCharType="end"/>
        </w:r>
      </w:hyperlink>
    </w:p>
    <w:p w14:paraId="21C05CE4" w14:textId="6DD1AEC2" w:rsidR="00281A31" w:rsidRPr="00281A31" w:rsidRDefault="00281A31" w:rsidP="00281A31">
      <w:pPr>
        <w:jc w:val="both"/>
        <w:rPr>
          <w:rFonts w:asciiTheme="majorBidi" w:hAnsiTheme="majorBidi" w:cstheme="majorBidi"/>
          <w:b/>
          <w:bCs/>
          <w:sz w:val="28"/>
          <w:szCs w:val="28"/>
          <w:rtl/>
        </w:rPr>
        <w:sectPr w:rsidR="00281A31" w:rsidRPr="00281A31" w:rsidSect="00D47069">
          <w:pgSz w:w="11906" w:h="16838"/>
          <w:pgMar w:top="1418" w:right="2268" w:bottom="1418" w:left="1418" w:header="709" w:footer="709" w:gutter="0"/>
          <w:pgNumType w:fmt="arabicAlpha"/>
          <w:cols w:space="708"/>
          <w:rtlGutter/>
          <w:docGrid w:linePitch="360"/>
        </w:sectPr>
      </w:pPr>
      <w:r>
        <w:rPr>
          <w:rFonts w:asciiTheme="majorBidi" w:hAnsiTheme="majorBidi" w:cstheme="majorBidi"/>
          <w:b/>
          <w:bCs/>
          <w:sz w:val="28"/>
          <w:szCs w:val="28"/>
          <w:rtl/>
        </w:rPr>
        <w:fldChar w:fldCharType="end"/>
      </w:r>
    </w:p>
    <w:p w14:paraId="31655C61" w14:textId="77777777" w:rsidR="00023116" w:rsidRPr="00583E60" w:rsidRDefault="0002110F" w:rsidP="009C5D90">
      <w:pPr>
        <w:pStyle w:val="Stil1"/>
        <w:jc w:val="center"/>
        <w:rPr>
          <w:sz w:val="32"/>
          <w:szCs w:val="32"/>
          <w:rtl/>
        </w:rPr>
      </w:pPr>
      <w:bookmarkStart w:id="7" w:name="_Toc45792566"/>
      <w:bookmarkStart w:id="8" w:name="_Toc48745931"/>
      <w:r w:rsidRPr="00583E60">
        <w:rPr>
          <w:sz w:val="32"/>
          <w:szCs w:val="32"/>
          <w:rtl/>
        </w:rPr>
        <w:lastRenderedPageBreak/>
        <w:t>قائمة الأشكال</w:t>
      </w:r>
      <w:bookmarkEnd w:id="7"/>
      <w:bookmarkEnd w:id="8"/>
    </w:p>
    <w:p w14:paraId="5BF7AF7E" w14:textId="38DA6D7E" w:rsidR="00A31430" w:rsidRPr="00A31430" w:rsidRDefault="0002110F" w:rsidP="00A31430">
      <w:pPr>
        <w:pStyle w:val="ekillerTablosu"/>
        <w:tabs>
          <w:tab w:val="right" w:leader="dot" w:pos="8210"/>
        </w:tabs>
        <w:jc w:val="both"/>
        <w:rPr>
          <w:rFonts w:asciiTheme="majorBidi" w:eastAsiaTheme="minorEastAsia" w:hAnsiTheme="majorBidi" w:cstheme="majorBidi"/>
          <w:noProof/>
          <w:sz w:val="28"/>
          <w:szCs w:val="28"/>
          <w:lang w:eastAsia="tr-TR"/>
        </w:rPr>
      </w:pPr>
      <w:r w:rsidRPr="00A31430">
        <w:rPr>
          <w:rFonts w:asciiTheme="majorBidi" w:hAnsiTheme="majorBidi" w:cstheme="majorBidi"/>
          <w:sz w:val="28"/>
          <w:szCs w:val="28"/>
          <w:rtl/>
        </w:rPr>
        <w:fldChar w:fldCharType="begin"/>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Pr>
        <w:instrText>TOC</w:instrText>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Pr>
        <w:instrText>h \z \t "Stil4" \c</w:instrText>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tl/>
        </w:rPr>
        <w:fldChar w:fldCharType="separate"/>
      </w:r>
      <w:hyperlink w:anchor="_Toc47965261" w:history="1">
        <w:r w:rsidR="00A31430" w:rsidRPr="00A31430">
          <w:rPr>
            <w:rStyle w:val="Kpr"/>
            <w:rFonts w:asciiTheme="majorBidi" w:hAnsiTheme="majorBidi" w:cstheme="majorBidi"/>
            <w:noProof/>
            <w:sz w:val="28"/>
            <w:szCs w:val="28"/>
            <w:rtl/>
          </w:rPr>
          <w:t>شكل</w:t>
        </w:r>
        <w:r w:rsidR="00A31430" w:rsidRPr="00A31430">
          <w:rPr>
            <w:rStyle w:val="Kpr"/>
            <w:rFonts w:asciiTheme="majorBidi" w:hAnsiTheme="majorBidi" w:cstheme="majorBidi"/>
            <w:noProof/>
            <w:sz w:val="28"/>
            <w:szCs w:val="28"/>
          </w:rPr>
          <w:t xml:space="preserve"> </w:t>
        </w:r>
        <w:r w:rsidR="00A31430" w:rsidRPr="00A31430">
          <w:rPr>
            <w:rStyle w:val="Kpr"/>
            <w:rFonts w:asciiTheme="majorBidi" w:hAnsiTheme="majorBidi" w:cstheme="majorBidi"/>
            <w:noProof/>
            <w:sz w:val="28"/>
            <w:szCs w:val="28"/>
            <w:rtl/>
          </w:rPr>
          <w:t>رقم 1: العلاقات الطبقية والعلامات الاقتصادية</w:t>
        </w:r>
        <w:r w:rsidR="00A31430" w:rsidRPr="00A31430">
          <w:rPr>
            <w:rFonts w:asciiTheme="majorBidi" w:hAnsiTheme="majorBidi" w:cstheme="majorBidi"/>
            <w:noProof/>
            <w:webHidden/>
            <w:sz w:val="28"/>
            <w:szCs w:val="28"/>
          </w:rPr>
          <w:tab/>
        </w:r>
        <w:r w:rsidR="00A31430" w:rsidRPr="00A31430">
          <w:rPr>
            <w:rFonts w:asciiTheme="majorBidi" w:hAnsiTheme="majorBidi" w:cstheme="majorBidi"/>
            <w:noProof/>
            <w:webHidden/>
            <w:sz w:val="28"/>
            <w:szCs w:val="28"/>
          </w:rPr>
          <w:fldChar w:fldCharType="begin"/>
        </w:r>
        <w:r w:rsidR="00A31430" w:rsidRPr="00A31430">
          <w:rPr>
            <w:rFonts w:asciiTheme="majorBidi" w:hAnsiTheme="majorBidi" w:cstheme="majorBidi"/>
            <w:noProof/>
            <w:webHidden/>
            <w:sz w:val="28"/>
            <w:szCs w:val="28"/>
          </w:rPr>
          <w:instrText xml:space="preserve"> PAGEREF _Toc47965261 \h </w:instrText>
        </w:r>
        <w:r w:rsidR="00A31430" w:rsidRPr="00A31430">
          <w:rPr>
            <w:rFonts w:asciiTheme="majorBidi" w:hAnsiTheme="majorBidi" w:cstheme="majorBidi"/>
            <w:noProof/>
            <w:webHidden/>
            <w:sz w:val="28"/>
            <w:szCs w:val="28"/>
          </w:rPr>
        </w:r>
        <w:r w:rsidR="00A31430" w:rsidRPr="00A31430">
          <w:rPr>
            <w:rFonts w:asciiTheme="majorBidi" w:hAnsiTheme="majorBidi" w:cstheme="majorBidi"/>
            <w:noProof/>
            <w:webHidden/>
            <w:sz w:val="28"/>
            <w:szCs w:val="28"/>
          </w:rPr>
          <w:fldChar w:fldCharType="separate"/>
        </w:r>
        <w:r w:rsidR="00944F04">
          <w:rPr>
            <w:rFonts w:asciiTheme="majorBidi" w:hAnsiTheme="majorBidi" w:cstheme="majorBidi"/>
            <w:noProof/>
            <w:webHidden/>
            <w:sz w:val="28"/>
            <w:szCs w:val="28"/>
            <w:rtl/>
          </w:rPr>
          <w:t>3</w:t>
        </w:r>
        <w:r w:rsidR="00A31430" w:rsidRPr="00A31430">
          <w:rPr>
            <w:rFonts w:asciiTheme="majorBidi" w:hAnsiTheme="majorBidi" w:cstheme="majorBidi"/>
            <w:noProof/>
            <w:webHidden/>
            <w:sz w:val="28"/>
            <w:szCs w:val="28"/>
          </w:rPr>
          <w:fldChar w:fldCharType="end"/>
        </w:r>
      </w:hyperlink>
    </w:p>
    <w:p w14:paraId="09F2C263" w14:textId="78C5EBE5" w:rsidR="0002110F" w:rsidRDefault="0002110F" w:rsidP="0002110F">
      <w:pPr>
        <w:jc w:val="both"/>
        <w:rPr>
          <w:rFonts w:asciiTheme="majorBidi" w:hAnsiTheme="majorBidi" w:cstheme="majorBidi"/>
          <w:sz w:val="28"/>
          <w:szCs w:val="28"/>
        </w:rPr>
      </w:pPr>
      <w:r w:rsidRPr="00A31430">
        <w:rPr>
          <w:rFonts w:asciiTheme="majorBidi" w:hAnsiTheme="majorBidi" w:cstheme="majorBidi"/>
          <w:sz w:val="28"/>
          <w:szCs w:val="28"/>
          <w:rtl/>
        </w:rPr>
        <w:fldChar w:fldCharType="end"/>
      </w:r>
    </w:p>
    <w:p w14:paraId="4118041D" w14:textId="77777777" w:rsidR="00DE2AAC" w:rsidRPr="00DE2AAC" w:rsidRDefault="00DE2AAC" w:rsidP="0002110F">
      <w:pPr>
        <w:pStyle w:val="ekillerTablosu"/>
        <w:tabs>
          <w:tab w:val="right" w:leader="dot" w:pos="8210"/>
        </w:tabs>
        <w:rPr>
          <w:rFonts w:asciiTheme="majorBidi" w:eastAsiaTheme="minorEastAsia" w:hAnsiTheme="majorBidi" w:cstheme="majorBidi"/>
          <w:noProof/>
          <w:sz w:val="28"/>
          <w:szCs w:val="28"/>
          <w:lang w:eastAsia="tr-TR"/>
        </w:rPr>
      </w:pPr>
      <w:r>
        <w:rPr>
          <w:rFonts w:asciiTheme="majorBidi" w:hAnsiTheme="majorBidi" w:cstheme="majorBidi"/>
          <w:sz w:val="28"/>
          <w:szCs w:val="28"/>
        </w:rPr>
        <w:fldChar w:fldCharType="begin"/>
      </w:r>
      <w:r>
        <w:rPr>
          <w:rFonts w:asciiTheme="majorBidi" w:hAnsiTheme="majorBidi" w:cstheme="majorBidi"/>
          <w:sz w:val="28"/>
          <w:szCs w:val="28"/>
        </w:rPr>
        <w:instrText xml:space="preserve"> TOC \h \z \t "Stil4" \c </w:instrText>
      </w:r>
      <w:r>
        <w:rPr>
          <w:rFonts w:asciiTheme="majorBidi" w:hAnsiTheme="majorBidi" w:cstheme="majorBidi"/>
          <w:sz w:val="28"/>
          <w:szCs w:val="28"/>
        </w:rPr>
        <w:fldChar w:fldCharType="separate"/>
      </w:r>
    </w:p>
    <w:p w14:paraId="5162B68F" w14:textId="77777777" w:rsidR="00CC7347" w:rsidRDefault="00DE2AAC" w:rsidP="00DE2AAC">
      <w:pPr>
        <w:rPr>
          <w:rFonts w:asciiTheme="majorBidi" w:hAnsiTheme="majorBidi" w:cstheme="majorBidi"/>
          <w:sz w:val="28"/>
          <w:szCs w:val="28"/>
        </w:rPr>
        <w:sectPr w:rsidR="00CC7347" w:rsidSect="00D47069">
          <w:pgSz w:w="11906" w:h="16838"/>
          <w:pgMar w:top="1418" w:right="2268" w:bottom="1418" w:left="1418" w:header="709" w:footer="709" w:gutter="0"/>
          <w:pgNumType w:fmt="arabicAlpha"/>
          <w:cols w:space="708"/>
          <w:rtlGutter/>
          <w:docGrid w:linePitch="360"/>
        </w:sectPr>
      </w:pPr>
      <w:r>
        <w:rPr>
          <w:rFonts w:asciiTheme="majorBidi" w:hAnsiTheme="majorBidi" w:cstheme="majorBidi"/>
          <w:sz w:val="28"/>
          <w:szCs w:val="28"/>
        </w:rPr>
        <w:fldChar w:fldCharType="end"/>
      </w:r>
    </w:p>
    <w:p w14:paraId="5302669D" w14:textId="6192455C" w:rsidR="0002110F" w:rsidRPr="00583E60" w:rsidRDefault="00AA00E9" w:rsidP="00327E91">
      <w:pPr>
        <w:pStyle w:val="Stil1"/>
        <w:bidi w:val="0"/>
        <w:jc w:val="center"/>
        <w:rPr>
          <w:rFonts w:cstheme="majorBidi"/>
          <w:sz w:val="32"/>
          <w:szCs w:val="32"/>
        </w:rPr>
      </w:pPr>
      <w:bookmarkStart w:id="9" w:name="_Toc48745932"/>
      <w:r w:rsidRPr="00583E60">
        <w:rPr>
          <w:sz w:val="32"/>
          <w:szCs w:val="32"/>
          <w:rtl/>
        </w:rPr>
        <w:lastRenderedPageBreak/>
        <w:t>قائمة المخططات</w:t>
      </w:r>
      <w:bookmarkEnd w:id="9"/>
    </w:p>
    <w:p w14:paraId="5896ACB6" w14:textId="6420DFCF" w:rsidR="00A31430" w:rsidRPr="00A31430" w:rsidRDefault="0002110F" w:rsidP="00A31430">
      <w:pPr>
        <w:pStyle w:val="ekillerTablosu"/>
        <w:tabs>
          <w:tab w:val="right" w:leader="dot" w:pos="8210"/>
        </w:tabs>
        <w:jc w:val="both"/>
        <w:rPr>
          <w:rFonts w:asciiTheme="majorBidi" w:eastAsiaTheme="minorEastAsia" w:hAnsiTheme="majorBidi" w:cstheme="majorBidi"/>
          <w:noProof/>
          <w:sz w:val="28"/>
          <w:szCs w:val="28"/>
          <w:lang w:eastAsia="tr-TR"/>
        </w:rPr>
      </w:pPr>
      <w:r w:rsidRPr="00A31430">
        <w:rPr>
          <w:rFonts w:asciiTheme="majorBidi" w:hAnsiTheme="majorBidi" w:cstheme="majorBidi"/>
          <w:sz w:val="28"/>
          <w:szCs w:val="28"/>
        </w:rPr>
        <w:fldChar w:fldCharType="begin"/>
      </w:r>
      <w:r w:rsidRPr="00A31430">
        <w:rPr>
          <w:rFonts w:asciiTheme="majorBidi" w:hAnsiTheme="majorBidi" w:cstheme="majorBidi"/>
          <w:sz w:val="28"/>
          <w:szCs w:val="28"/>
        </w:rPr>
        <w:instrText xml:space="preserve"> TOC \h \z \t "Stil5" \c </w:instrText>
      </w:r>
      <w:r w:rsidRPr="00A31430">
        <w:rPr>
          <w:rFonts w:asciiTheme="majorBidi" w:hAnsiTheme="majorBidi" w:cstheme="majorBidi"/>
          <w:sz w:val="28"/>
          <w:szCs w:val="28"/>
        </w:rPr>
        <w:fldChar w:fldCharType="separate"/>
      </w:r>
      <w:hyperlink w:anchor="_Toc47965262" w:history="1">
        <w:r w:rsidR="00A31430" w:rsidRPr="00A31430">
          <w:rPr>
            <w:rStyle w:val="Kpr"/>
            <w:rFonts w:asciiTheme="majorBidi" w:hAnsiTheme="majorBidi" w:cstheme="majorBidi"/>
            <w:noProof/>
            <w:sz w:val="28"/>
            <w:szCs w:val="28"/>
            <w:rtl/>
          </w:rPr>
          <w:t>مخطط</w:t>
        </w:r>
        <w:r w:rsidR="00A31430" w:rsidRPr="00A31430">
          <w:rPr>
            <w:rStyle w:val="Kpr"/>
            <w:rFonts w:asciiTheme="majorBidi" w:hAnsiTheme="majorBidi" w:cstheme="majorBidi"/>
            <w:noProof/>
            <w:sz w:val="28"/>
            <w:szCs w:val="28"/>
          </w:rPr>
          <w:t xml:space="preserve"> </w:t>
        </w:r>
        <w:r w:rsidR="00A31430" w:rsidRPr="00A31430">
          <w:rPr>
            <w:rStyle w:val="Kpr"/>
            <w:rFonts w:asciiTheme="majorBidi" w:hAnsiTheme="majorBidi" w:cstheme="majorBidi"/>
            <w:noProof/>
            <w:sz w:val="28"/>
            <w:szCs w:val="28"/>
            <w:rtl/>
          </w:rPr>
          <w:t>رقم 1: عوامل التقييم حسب الفئة</w:t>
        </w:r>
        <w:r w:rsidR="00A31430" w:rsidRPr="00A31430">
          <w:rPr>
            <w:rFonts w:asciiTheme="majorBidi" w:hAnsiTheme="majorBidi" w:cstheme="majorBidi"/>
            <w:noProof/>
            <w:webHidden/>
            <w:sz w:val="28"/>
            <w:szCs w:val="28"/>
          </w:rPr>
          <w:tab/>
        </w:r>
        <w:r w:rsidR="00A31430" w:rsidRPr="00A31430">
          <w:rPr>
            <w:rFonts w:asciiTheme="majorBidi" w:hAnsiTheme="majorBidi" w:cstheme="majorBidi"/>
            <w:noProof/>
            <w:webHidden/>
            <w:sz w:val="28"/>
            <w:szCs w:val="28"/>
          </w:rPr>
          <w:fldChar w:fldCharType="begin"/>
        </w:r>
        <w:r w:rsidR="00A31430" w:rsidRPr="00A31430">
          <w:rPr>
            <w:rFonts w:asciiTheme="majorBidi" w:hAnsiTheme="majorBidi" w:cstheme="majorBidi"/>
            <w:noProof/>
            <w:webHidden/>
            <w:sz w:val="28"/>
            <w:szCs w:val="28"/>
          </w:rPr>
          <w:instrText xml:space="preserve"> PAGEREF _Toc47965262 \h </w:instrText>
        </w:r>
        <w:r w:rsidR="00A31430" w:rsidRPr="00A31430">
          <w:rPr>
            <w:rFonts w:asciiTheme="majorBidi" w:hAnsiTheme="majorBidi" w:cstheme="majorBidi"/>
            <w:noProof/>
            <w:webHidden/>
            <w:sz w:val="28"/>
            <w:szCs w:val="28"/>
          </w:rPr>
        </w:r>
        <w:r w:rsidR="00A31430" w:rsidRPr="00A31430">
          <w:rPr>
            <w:rFonts w:asciiTheme="majorBidi" w:hAnsiTheme="majorBidi" w:cstheme="majorBidi"/>
            <w:noProof/>
            <w:webHidden/>
            <w:sz w:val="28"/>
            <w:szCs w:val="28"/>
          </w:rPr>
          <w:fldChar w:fldCharType="separate"/>
        </w:r>
        <w:r w:rsidR="00944F04">
          <w:rPr>
            <w:rFonts w:asciiTheme="majorBidi" w:hAnsiTheme="majorBidi" w:cstheme="majorBidi"/>
            <w:noProof/>
            <w:webHidden/>
            <w:sz w:val="28"/>
            <w:szCs w:val="28"/>
            <w:rtl/>
          </w:rPr>
          <w:t>3</w:t>
        </w:r>
        <w:r w:rsidR="00A31430" w:rsidRPr="00A31430">
          <w:rPr>
            <w:rFonts w:asciiTheme="majorBidi" w:hAnsiTheme="majorBidi" w:cstheme="majorBidi"/>
            <w:noProof/>
            <w:webHidden/>
            <w:sz w:val="28"/>
            <w:szCs w:val="28"/>
          </w:rPr>
          <w:fldChar w:fldCharType="end"/>
        </w:r>
      </w:hyperlink>
    </w:p>
    <w:p w14:paraId="56847AC6" w14:textId="78CFD7CC" w:rsidR="0002110F" w:rsidRDefault="0002110F" w:rsidP="00A31430">
      <w:pPr>
        <w:rPr>
          <w:rFonts w:asciiTheme="majorBidi" w:hAnsiTheme="majorBidi" w:cstheme="majorBidi"/>
          <w:sz w:val="28"/>
          <w:szCs w:val="28"/>
        </w:rPr>
        <w:sectPr w:rsidR="0002110F" w:rsidSect="00D47069">
          <w:pgSz w:w="11906" w:h="16838"/>
          <w:pgMar w:top="1418" w:right="2268" w:bottom="1418" w:left="1418" w:header="709" w:footer="709" w:gutter="0"/>
          <w:pgNumType w:fmt="arabicAlpha"/>
          <w:cols w:space="708"/>
          <w:rtlGutter/>
          <w:docGrid w:linePitch="360"/>
        </w:sectPr>
      </w:pPr>
      <w:r w:rsidRPr="00A31430">
        <w:rPr>
          <w:rFonts w:asciiTheme="majorBidi" w:hAnsiTheme="majorBidi" w:cstheme="majorBidi"/>
          <w:sz w:val="28"/>
          <w:szCs w:val="28"/>
        </w:rPr>
        <w:fldChar w:fldCharType="end"/>
      </w:r>
    </w:p>
    <w:p w14:paraId="76D19B4D" w14:textId="2A59186F" w:rsidR="009C5D90" w:rsidRPr="00583E60" w:rsidRDefault="009C5D90" w:rsidP="009C5D90">
      <w:pPr>
        <w:pStyle w:val="Stil1"/>
        <w:jc w:val="center"/>
        <w:rPr>
          <w:sz w:val="32"/>
          <w:szCs w:val="32"/>
        </w:rPr>
      </w:pPr>
      <w:bookmarkStart w:id="10" w:name="_Toc48745933"/>
      <w:r w:rsidRPr="00583E60">
        <w:rPr>
          <w:sz w:val="32"/>
          <w:szCs w:val="32"/>
          <w:rtl/>
        </w:rPr>
        <w:lastRenderedPageBreak/>
        <w:t>قائمة المختصرات</w:t>
      </w:r>
      <w:bookmarkEnd w:id="10"/>
    </w:p>
    <w:p w14:paraId="623FCB3D" w14:textId="77777777" w:rsidR="009C5D90" w:rsidRPr="00973AB8" w:rsidRDefault="009C5D90" w:rsidP="009C5D90">
      <w:pPr>
        <w:jc w:val="both"/>
        <w:rPr>
          <w:rFonts w:asciiTheme="majorBidi" w:hAnsiTheme="majorBidi" w:cstheme="majorBidi"/>
          <w:sz w:val="28"/>
          <w:szCs w:val="28"/>
          <w:rtl/>
        </w:rPr>
      </w:pPr>
      <w:r w:rsidRPr="0084660E">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84660E">
        <w:rPr>
          <w:rFonts w:asciiTheme="majorBidi" w:hAnsiTheme="majorBidi" w:cstheme="majorBidi"/>
          <w:b/>
          <w:bCs/>
          <w:sz w:val="28"/>
          <w:szCs w:val="28"/>
        </w:rPr>
        <w:t>k-NN</w:t>
      </w:r>
      <w:r w:rsidRPr="00973AB8">
        <w:rPr>
          <w:rFonts w:asciiTheme="majorBidi" w:hAnsiTheme="majorBidi" w:cstheme="majorBidi"/>
          <w:sz w:val="28"/>
          <w:szCs w:val="28"/>
          <w:rtl/>
        </w:rPr>
        <w:t xml:space="preserve"> الجار الأقرب</w:t>
      </w:r>
      <w:r>
        <w:rPr>
          <w:rFonts w:asciiTheme="majorBidi" w:hAnsiTheme="majorBidi" w:cstheme="majorBidi"/>
          <w:sz w:val="28"/>
          <w:szCs w:val="28"/>
          <w:rtl/>
        </w:rPr>
        <w:t xml:space="preserve"> </w:t>
      </w:r>
      <w:r>
        <w:rPr>
          <w:rFonts w:asciiTheme="majorBidi" w:hAnsiTheme="majorBidi" w:cstheme="majorBidi"/>
          <w:sz w:val="28"/>
          <w:szCs w:val="28"/>
        </w:rPr>
        <w:t xml:space="preserve"> </w:t>
      </w:r>
    </w:p>
    <w:p w14:paraId="4464BD26" w14:textId="2F94FC2A" w:rsidR="009C5D90" w:rsidRDefault="009C5D90" w:rsidP="009C5D90">
      <w:pPr>
        <w:jc w:val="both"/>
        <w:rPr>
          <w:rFonts w:asciiTheme="majorBidi" w:hAnsiTheme="majorBidi" w:cstheme="majorBidi"/>
          <w:sz w:val="28"/>
          <w:szCs w:val="28"/>
        </w:rPr>
        <w:sectPr w:rsidR="009C5D90" w:rsidSect="0054329B">
          <w:pgSz w:w="11906" w:h="16838"/>
          <w:pgMar w:top="1418" w:right="2268" w:bottom="1418" w:left="1418" w:header="709" w:footer="709" w:gutter="0"/>
          <w:pgNumType w:fmt="arabicAlpha"/>
          <w:cols w:space="708"/>
          <w:rtlGutter/>
          <w:docGrid w:linePitch="360"/>
        </w:sectPr>
      </w:pPr>
      <w:r w:rsidRPr="0084660E">
        <w:rPr>
          <w:rFonts w:asciiTheme="majorBidi" w:hAnsiTheme="majorBidi" w:cstheme="majorBidi"/>
          <w:b/>
          <w:bCs/>
          <w:sz w:val="28"/>
          <w:szCs w:val="28"/>
        </w:rPr>
        <w:t>: OECD</w:t>
      </w:r>
      <w:r w:rsidRPr="00973AB8">
        <w:rPr>
          <w:rFonts w:asciiTheme="majorBidi" w:hAnsiTheme="majorBidi" w:cstheme="majorBidi"/>
          <w:sz w:val="28"/>
          <w:szCs w:val="28"/>
          <w:rtl/>
        </w:rPr>
        <w:t xml:space="preserve"> </w:t>
      </w:r>
      <w:r>
        <w:rPr>
          <w:rFonts w:asciiTheme="majorBidi" w:hAnsiTheme="majorBidi" w:cstheme="majorBidi"/>
          <w:sz w:val="28"/>
          <w:szCs w:val="28"/>
          <w:rtl/>
        </w:rPr>
        <w:t>منظمة التنمية والتعاون الاقتصاد</w:t>
      </w:r>
    </w:p>
    <w:p w14:paraId="420608D4" w14:textId="5EB6AD2D" w:rsidR="00465B76" w:rsidRPr="00583E60" w:rsidRDefault="00460255" w:rsidP="004454A9">
      <w:pPr>
        <w:pStyle w:val="Stil1"/>
        <w:spacing w:line="360" w:lineRule="auto"/>
        <w:jc w:val="both"/>
        <w:rPr>
          <w:sz w:val="32"/>
          <w:szCs w:val="32"/>
          <w:rtl/>
        </w:rPr>
      </w:pPr>
      <w:bookmarkStart w:id="11" w:name="_Toc48745934"/>
      <w:bookmarkStart w:id="12" w:name="_Toc45792568"/>
      <w:r w:rsidRPr="00583E60">
        <w:rPr>
          <w:sz w:val="32"/>
          <w:szCs w:val="32"/>
        </w:rPr>
        <w:lastRenderedPageBreak/>
        <w:t>.I</w:t>
      </w:r>
      <w:r w:rsidR="00465B76" w:rsidRPr="00583E60">
        <w:rPr>
          <w:sz w:val="32"/>
          <w:szCs w:val="32"/>
          <w:rtl/>
        </w:rPr>
        <w:t>المدخل</w:t>
      </w:r>
      <w:bookmarkEnd w:id="11"/>
      <w:r w:rsidR="00B14592" w:rsidRPr="00583E60">
        <w:rPr>
          <w:sz w:val="32"/>
          <w:szCs w:val="32"/>
        </w:rPr>
        <w:t xml:space="preserve"> </w:t>
      </w:r>
      <w:bookmarkEnd w:id="12"/>
    </w:p>
    <w:p w14:paraId="7C8D7385" w14:textId="79494B4B" w:rsidR="00B14592" w:rsidRDefault="00465B76"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كانت العديد من الثقافات القديمة مفتونة بحركة الأجرام السماوية لأن الناس اعتقدوا أنهم مارسوا تأثيرًا على الأحداث الأرضية. لاحظ القدماء بعناية الإيقاعات النجمية وحسبوا كيفية مواسم هذا الجدول الزمني. سومر ، واحدة من أقدم مدن بلاد ما بين النهرين ، خلفت التقويم الأول (354 يومًا) بحلول 2700 قبل الميلاد. قامت الصين بتطوير نظام تقويم مشابه جدا للنظام الحديث بحلول عام 1400 قبل الميلاد. في أمريكا الوسطى ، طور المايا تقويمًا دقيقًا بشكل مذهل يمكن أن يتنبأ بالكسوف والعطف الكواكب يعكس الطريقة الحديثة لحساب السنوات ، بناءً على حدث مقبول بشكل عام مثل ولادة المسيح. ديونيسيوس (مسيحي) اخترع نظام المواعدة الحالي في القرن السادس الميلادي. تزوير المعادن</w:t>
      </w:r>
      <w:r>
        <w:rPr>
          <w:rFonts w:asciiTheme="majorBidi" w:hAnsiTheme="majorBidi" w:cstheme="majorBidi"/>
          <w:sz w:val="28"/>
          <w:szCs w:val="28"/>
          <w:rtl/>
        </w:rPr>
        <w:t>.</w:t>
      </w:r>
    </w:p>
    <w:p w14:paraId="5995B298" w14:textId="0532EB4B" w:rsidR="00B14592" w:rsidRPr="00B14592" w:rsidRDefault="00B14592" w:rsidP="004454A9">
      <w:pPr>
        <w:pStyle w:val="Stil2"/>
        <w:spacing w:line="360" w:lineRule="auto"/>
      </w:pPr>
      <w:bookmarkStart w:id="13" w:name="_Toc48745935"/>
      <w:bookmarkStart w:id="14" w:name="_Toc45792569"/>
      <w:r w:rsidRPr="006F41C4">
        <w:rPr>
          <w:rtl/>
        </w:rPr>
        <w:t>أهمية البحث و المحتوى</w:t>
      </w:r>
      <w:bookmarkEnd w:id="13"/>
      <w:r>
        <w:t xml:space="preserve"> </w:t>
      </w:r>
      <w:bookmarkEnd w:id="14"/>
    </w:p>
    <w:p w14:paraId="5EF16608" w14:textId="44E72EDF" w:rsidR="00B14592" w:rsidRDefault="00B14592"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في نفس الوقت تقريبًا بدأوا في صب الحديد ، وبدأ الصينيون أيضًا في صناعة الفولاذ. كشف الباحثون مؤخرًا عن إبزيم حزام صيني مصنوع من الألمنيوم ، مما يدل على أنهم بدأوا في إعادة استخدام هذا المعدن قبل 1500 عام على الأوروبيين. في منطقة جبال الأنديز ، صهر الذهب ، الذي استخدم إلى حد كبير للمجوهرات ، تطور حوالي 200 قبل الميلاد. بعد 600 م كما بدأت ثقافات نصف الكرة الغربي في صهر الفضة والنحاس ولكن لم تقم أبدًا بمعالجة الحديد أو البرونز. تم العثور على المطاط لأول مرة بين ثقافة تشافين في جبال الأنديز حوالي عام 1100 قبل الميلاد. أدوات العلماء والمضاربة. كانت شعوب الشرق الأدنى هي الأولى في تطوير الكتابة. استخدموا ورق البردي ، جلود الحيوانات ، وأقراص الطين.</w:t>
      </w:r>
    </w:p>
    <w:p w14:paraId="6DE42190" w14:textId="1C87DB2B" w:rsidR="00B14592" w:rsidRPr="00B14592" w:rsidRDefault="00B14592" w:rsidP="004454A9">
      <w:pPr>
        <w:pStyle w:val="Stil2"/>
        <w:spacing w:line="360" w:lineRule="auto"/>
      </w:pPr>
      <w:bookmarkStart w:id="15" w:name="_Toc45792570"/>
      <w:bookmarkStart w:id="16" w:name="_Toc48745936"/>
      <w:r w:rsidRPr="006F41C4">
        <w:rPr>
          <w:rtl/>
        </w:rPr>
        <w:t>الحياة الاجتماعية في حضارات العصر الأول</w:t>
      </w:r>
      <w:bookmarkEnd w:id="15"/>
      <w:bookmarkEnd w:id="16"/>
    </w:p>
    <w:p w14:paraId="63E8774A" w14:textId="6593A6D0" w:rsidR="00B14592" w:rsidRDefault="00B14592" w:rsidP="004454A9">
      <w:pPr>
        <w:pStyle w:val="Stil2"/>
        <w:spacing w:line="360" w:lineRule="auto"/>
      </w:pPr>
      <w:bookmarkStart w:id="17" w:name="_Toc45792571"/>
      <w:bookmarkStart w:id="18" w:name="_Toc48745937"/>
      <w:r w:rsidRPr="006F41C4">
        <w:rPr>
          <w:rtl/>
        </w:rPr>
        <w:t>العلاقة الطبقية في التكيفات في سن مبكرة</w:t>
      </w:r>
      <w:bookmarkEnd w:id="17"/>
      <w:bookmarkEnd w:id="18"/>
    </w:p>
    <w:p w14:paraId="683533F6" w14:textId="77777777" w:rsidR="00B14592" w:rsidRDefault="00B14592" w:rsidP="004454A9">
      <w:pPr>
        <w:spacing w:after="360" w:line="360" w:lineRule="auto"/>
        <w:jc w:val="both"/>
        <w:rPr>
          <w:rFonts w:asciiTheme="majorBidi" w:hAnsiTheme="majorBidi" w:cstheme="majorBidi"/>
          <w:sz w:val="28"/>
          <w:szCs w:val="28"/>
        </w:rPr>
      </w:pPr>
      <w:r w:rsidRPr="006F41C4">
        <w:rPr>
          <w:rFonts w:asciiTheme="majorBidi" w:hAnsiTheme="majorBidi" w:cstheme="majorBidi"/>
          <w:sz w:val="28"/>
          <w:szCs w:val="28"/>
          <w:rtl/>
        </w:rPr>
        <w:t xml:space="preserve">يظهر الهيكل الاجتماعي للحضارات المبكرة التسلسلات الهرمية وتركيز السلطة بين بعض النخب. كان هناك عدد قليل من المجتمعات الأمومية في العالم القديم. كان معظمهم أبويًا وتعدد </w:t>
      </w:r>
      <w:r w:rsidRPr="006F41C4">
        <w:rPr>
          <w:rFonts w:asciiTheme="majorBidi" w:hAnsiTheme="majorBidi" w:cstheme="majorBidi"/>
          <w:sz w:val="28"/>
          <w:szCs w:val="28"/>
          <w:rtl/>
        </w:rPr>
        <w:lastRenderedPageBreak/>
        <w:t>الزوجات بين الطبقات الاجتماعية الغنية. مع تطور الحضارات وتوسعتها ، كان يجب تعديل هياكلها الاجتماعية في كثير من الأحيان. في بعض الأحيان أدى ذلك إلى لامركزية السلطة ، حتى في حالات نادرة ، كما هو الحال في اليونان القديمة ، في الديمقراطية. في أوقات أخرى كانت التغييرات أجبرتها الغزوات الأجنبية. مصر. كان ذروة المجتمع المصري الفرعون لأنه (أو بتعبير أدق ، "منزله" أو المؤسسة التي جسدها) يقف كوسيط بين عالم الآلهة والبشر. كان الواجب الرئيسي للفرعون هو الحفاظ على ماعت ، وهو حالة غير متوازنة من التوازن الكوني أو العدالة لكامل مملكته. امتلك فرعون مساحات شاسعة من الأرض وتنافس أحيانًا مع الكهنة للسيطرة والمكانة. كان كتابه وراثيًا وأسريًا. يسجل التاريخ امرأة واحدة ، حتشبسوت ، التي عملت كوصي لمدة أكثر من 20 عامًا حتى يتمكن ابن الفرعون السابق من تولي السلطة. عندما فشل النيل وتعطلت الحياة المصرية ، فقدت السلالة الحاكمة مصداقيتها وتدخل إداريو المقاطعات ، الطبقة الكهنوتية ، أو الأجانب ، مما أدى إلى تثبيت سلالة جديدة. مجموعة واحدة من الغرباء الذين استولوا على السلطة في وقت ما حوالي عام 1600 قبل الميلاد. كان الهكسوس ، شعب سامي. ومع ذلك ، بحلول عام 1300 قبل الميلاد. عادت سلالة محلية إلى السلطة ، وطرد الغرباء.</w:t>
      </w:r>
    </w:p>
    <w:p w14:paraId="09A51485" w14:textId="322355EB" w:rsidR="00E825E7" w:rsidRPr="00F81FAC" w:rsidRDefault="00B14592" w:rsidP="00F81FAC">
      <w:pPr>
        <w:spacing w:line="360" w:lineRule="auto"/>
        <w:jc w:val="both"/>
        <w:rPr>
          <w:rFonts w:asciiTheme="majorBidi" w:hAnsiTheme="majorBidi" w:cstheme="majorBidi"/>
          <w:sz w:val="28"/>
          <w:szCs w:val="28"/>
        </w:rPr>
      </w:pPr>
      <w:r w:rsidRPr="006F41C4">
        <w:rPr>
          <w:rFonts w:asciiTheme="majorBidi" w:hAnsiTheme="majorBidi" w:cstheme="majorBidi"/>
          <w:sz w:val="28"/>
          <w:szCs w:val="28"/>
          <w:rtl/>
        </w:rPr>
        <w:t>الطبيعة المحافظة للمجتمع المصري ، التي عززها انتظام النيل وعزل الأرض ، أحدثت القليل من التغييرات الاجتماعية والطبقية في تاريخها الطويل. الهند.</w:t>
      </w:r>
    </w:p>
    <w:p w14:paraId="1D10FA53" w14:textId="77777777" w:rsidR="00B14592" w:rsidRPr="00B14592" w:rsidRDefault="00B14592" w:rsidP="004454A9">
      <w:pPr>
        <w:spacing w:after="360" w:line="360" w:lineRule="auto"/>
        <w:rPr>
          <w:rFonts w:asciiTheme="majorBidi" w:hAnsiTheme="majorBidi" w:cstheme="majorBidi"/>
          <w:b/>
          <w:bCs/>
          <w:sz w:val="28"/>
          <w:szCs w:val="28"/>
          <w:rtl/>
        </w:rPr>
      </w:pPr>
      <w:r w:rsidRPr="00CA0CDD">
        <w:rPr>
          <w:noProof/>
          <w:lang w:eastAsia="tr-TR"/>
        </w:rPr>
        <w:drawing>
          <wp:inline distT="0" distB="0" distL="0" distR="0" wp14:anchorId="0A0D0ED6" wp14:editId="726E59EC">
            <wp:extent cx="4724400" cy="2735580"/>
            <wp:effectExtent l="0" t="0" r="0" b="7620"/>
            <wp:docPr id="3" name="Grafik 3">
              <a:extLst xmlns:a="http://schemas.openxmlformats.org/drawingml/2006/main">
                <a:ext uri="{FF2B5EF4-FFF2-40B4-BE49-F238E27FC236}">
                  <a16:creationId xmlns:a16="http://schemas.microsoft.com/office/drawing/2014/main" id="{39D0EAB9-D334-4713-8263-557C4487D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600AFC" w14:textId="52B271FA" w:rsidR="00B14592" w:rsidRPr="006F41C4" w:rsidRDefault="007648F0" w:rsidP="00F81FAC">
      <w:pPr>
        <w:pStyle w:val="Stil4"/>
        <w:spacing w:line="360" w:lineRule="auto"/>
        <w:jc w:val="center"/>
        <w:rPr>
          <w:rtl/>
        </w:rPr>
      </w:pPr>
      <w:bookmarkStart w:id="19" w:name="_Toc45793742"/>
      <w:bookmarkStart w:id="20" w:name="_Toc47965261"/>
      <w:r w:rsidRPr="007648F0">
        <w:rPr>
          <w:b w:val="0"/>
          <w:bCs w:val="0"/>
          <w:rtl/>
        </w:rPr>
        <w:t>شكل</w:t>
      </w:r>
      <w:r w:rsidRPr="007648F0">
        <w:rPr>
          <w:b w:val="0"/>
          <w:bCs w:val="0"/>
        </w:rPr>
        <w:t xml:space="preserve"> </w:t>
      </w:r>
      <w:r w:rsidRPr="007648F0">
        <w:rPr>
          <w:b w:val="0"/>
          <w:bCs w:val="0"/>
          <w:rtl/>
        </w:rPr>
        <w:t>رقم</w:t>
      </w:r>
      <w:r w:rsidR="00B14592" w:rsidRPr="00270034">
        <w:rPr>
          <w:b w:val="0"/>
          <w:bCs w:val="0"/>
          <w:rtl/>
        </w:rPr>
        <w:t xml:space="preserve"> 1:</w:t>
      </w:r>
      <w:r w:rsidR="00B14592" w:rsidRPr="006F41C4">
        <w:rPr>
          <w:rtl/>
        </w:rPr>
        <w:t xml:space="preserve"> </w:t>
      </w:r>
      <w:r w:rsidR="00B14592" w:rsidRPr="00DE2AAC">
        <w:rPr>
          <w:b w:val="0"/>
          <w:bCs w:val="0"/>
          <w:rtl/>
        </w:rPr>
        <w:t>العلاقات الطبقية والعلامات الاقتصادية</w:t>
      </w:r>
      <w:bookmarkEnd w:id="19"/>
      <w:bookmarkEnd w:id="20"/>
    </w:p>
    <w:p w14:paraId="12922E4E" w14:textId="77777777" w:rsidR="00B14592" w:rsidRDefault="00B14592" w:rsidP="00F81FAC">
      <w:pPr>
        <w:spacing w:line="360" w:lineRule="auto"/>
        <w:jc w:val="center"/>
        <w:rPr>
          <w:rFonts w:asciiTheme="majorBidi" w:hAnsiTheme="majorBidi" w:cstheme="majorBidi"/>
          <w:sz w:val="28"/>
          <w:szCs w:val="28"/>
        </w:rPr>
      </w:pPr>
      <w:r w:rsidRPr="00AF2003">
        <w:rPr>
          <w:rFonts w:asciiTheme="majorBidi" w:hAnsiTheme="majorBidi" w:cstheme="majorBidi"/>
          <w:b/>
          <w:bCs/>
          <w:sz w:val="28"/>
          <w:szCs w:val="28"/>
          <w:rtl/>
        </w:rPr>
        <w:t>المصدر:</w:t>
      </w:r>
      <w:r w:rsidRPr="00DE2AAC">
        <w:rPr>
          <w:rFonts w:asciiTheme="majorBidi" w:hAnsiTheme="majorBidi" w:cstheme="majorBidi"/>
          <w:b/>
          <w:bCs/>
          <w:sz w:val="28"/>
          <w:szCs w:val="28"/>
          <w:rtl/>
        </w:rPr>
        <w:t xml:space="preserve"> </w:t>
      </w:r>
      <w:r w:rsidRPr="006F41C4">
        <w:rPr>
          <w:rFonts w:asciiTheme="majorBidi" w:hAnsiTheme="majorBidi" w:cstheme="majorBidi"/>
          <w:sz w:val="28"/>
          <w:szCs w:val="28"/>
          <w:rtl/>
        </w:rPr>
        <w:t>يلماز ، م. (</w:t>
      </w:r>
      <w:r>
        <w:rPr>
          <w:rFonts w:asciiTheme="majorBidi" w:hAnsiTheme="majorBidi" w:cstheme="majorBidi"/>
          <w:sz w:val="28"/>
          <w:szCs w:val="28"/>
          <w:rtl/>
        </w:rPr>
        <w:t>2017)</w:t>
      </w:r>
    </w:p>
    <w:p w14:paraId="4AD6FE0B" w14:textId="59334473" w:rsidR="00A90AEB" w:rsidRPr="00A90AEB" w:rsidRDefault="007648F0" w:rsidP="004454A9">
      <w:pPr>
        <w:pStyle w:val="Stil5"/>
        <w:spacing w:line="360" w:lineRule="auto"/>
        <w:rPr>
          <w:sz w:val="24"/>
          <w:szCs w:val="24"/>
        </w:rPr>
      </w:pPr>
      <w:bookmarkStart w:id="21" w:name="_Toc47965262"/>
      <w:r w:rsidRPr="007648F0">
        <w:rPr>
          <w:b w:val="0"/>
          <w:bCs w:val="0"/>
          <w:rtl/>
        </w:rPr>
        <w:lastRenderedPageBreak/>
        <w:t>مخطط</w:t>
      </w:r>
      <w:r w:rsidRPr="007648F0">
        <w:rPr>
          <w:b w:val="0"/>
          <w:bCs w:val="0"/>
        </w:rPr>
        <w:t xml:space="preserve"> </w:t>
      </w:r>
      <w:r w:rsidRPr="007648F0">
        <w:rPr>
          <w:b w:val="0"/>
          <w:bCs w:val="0"/>
          <w:rtl/>
        </w:rPr>
        <w:t>رقم</w:t>
      </w:r>
      <w:r w:rsidR="00E825E7" w:rsidRPr="00270034">
        <w:rPr>
          <w:b w:val="0"/>
          <w:bCs w:val="0"/>
          <w:rtl/>
        </w:rPr>
        <w:t xml:space="preserve"> 1: عوامل التقييم حسب الفئة</w:t>
      </w:r>
      <w:bookmarkEnd w:id="21"/>
    </w:p>
    <w:tbl>
      <w:tblPr>
        <w:tblW w:w="5000" w:type="pct"/>
        <w:tblLook w:val="04A0" w:firstRow="1" w:lastRow="0" w:firstColumn="1" w:lastColumn="0" w:noHBand="0" w:noVBand="1"/>
      </w:tblPr>
      <w:tblGrid>
        <w:gridCol w:w="2290"/>
        <w:gridCol w:w="2063"/>
        <w:gridCol w:w="3867"/>
      </w:tblGrid>
      <w:tr w:rsidR="00A90AEB" w:rsidRPr="00A90AEB" w14:paraId="4CF2471F" w14:textId="77777777" w:rsidTr="0007762C">
        <w:trPr>
          <w:trHeight w:val="20"/>
        </w:trPr>
        <w:tc>
          <w:tcPr>
            <w:tcW w:w="1393" w:type="pct"/>
            <w:tcBorders>
              <w:top w:val="double" w:sz="6" w:space="0" w:color="auto"/>
              <w:bottom w:val="single" w:sz="8" w:space="0" w:color="auto"/>
            </w:tcBorders>
          </w:tcPr>
          <w:p w14:paraId="34DCB966" w14:textId="77777777" w:rsidR="00A90AEB" w:rsidRPr="00A90AEB" w:rsidRDefault="00A90AEB" w:rsidP="004454A9">
            <w:pPr>
              <w:spacing w:line="360" w:lineRule="auto"/>
              <w:rPr>
                <w:rFonts w:ascii="Times New Roman" w:hAnsi="Times New Roman"/>
                <w:szCs w:val="24"/>
              </w:rPr>
            </w:pPr>
          </w:p>
        </w:tc>
        <w:tc>
          <w:tcPr>
            <w:tcW w:w="1255" w:type="pct"/>
            <w:tcBorders>
              <w:top w:val="double" w:sz="6" w:space="0" w:color="auto"/>
              <w:bottom w:val="single" w:sz="8" w:space="0" w:color="auto"/>
            </w:tcBorders>
          </w:tcPr>
          <w:p w14:paraId="12C149E3" w14:textId="30562647" w:rsidR="00A90AEB" w:rsidRPr="00A90AEB" w:rsidRDefault="00F81FAC" w:rsidP="004454A9">
            <w:pPr>
              <w:spacing w:line="360" w:lineRule="auto"/>
              <w:jc w:val="center"/>
              <w:rPr>
                <w:rFonts w:ascii="Times New Roman" w:hAnsi="Times New Roman"/>
                <w:szCs w:val="24"/>
              </w:rPr>
            </w:pPr>
            <w:r w:rsidRPr="00F81FAC">
              <w:rPr>
                <w:rFonts w:ascii="Times New Roman" w:hAnsi="Times New Roman" w:cs="Arial"/>
                <w:szCs w:val="24"/>
                <w:rtl/>
              </w:rPr>
              <w:t>الرموز</w:t>
            </w:r>
          </w:p>
        </w:tc>
        <w:tc>
          <w:tcPr>
            <w:tcW w:w="2352" w:type="pct"/>
            <w:tcBorders>
              <w:top w:val="double" w:sz="6" w:space="0" w:color="auto"/>
              <w:bottom w:val="single" w:sz="8" w:space="0" w:color="auto"/>
            </w:tcBorders>
          </w:tcPr>
          <w:p w14:paraId="1C3C360D" w14:textId="1397414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تعريف</w:t>
            </w:r>
          </w:p>
        </w:tc>
      </w:tr>
      <w:tr w:rsidR="00A90AEB" w:rsidRPr="00A90AEB" w14:paraId="58F8BD92" w14:textId="77777777" w:rsidTr="0007762C">
        <w:trPr>
          <w:trHeight w:val="20"/>
        </w:trPr>
        <w:tc>
          <w:tcPr>
            <w:tcW w:w="1393" w:type="pct"/>
            <w:vMerge w:val="restart"/>
            <w:tcBorders>
              <w:top w:val="single" w:sz="8" w:space="0" w:color="auto"/>
            </w:tcBorders>
          </w:tcPr>
          <w:p w14:paraId="4A2CE1A7" w14:textId="1849216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القانون</w:t>
            </w:r>
          </w:p>
        </w:tc>
        <w:tc>
          <w:tcPr>
            <w:tcW w:w="1255" w:type="pct"/>
            <w:tcBorders>
              <w:top w:val="single" w:sz="8" w:space="0" w:color="auto"/>
            </w:tcBorders>
          </w:tcPr>
          <w:p w14:paraId="36D9A081"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0</w:t>
            </w:r>
          </w:p>
        </w:tc>
        <w:tc>
          <w:tcPr>
            <w:tcW w:w="2352" w:type="pct"/>
            <w:tcBorders>
              <w:top w:val="single" w:sz="8" w:space="0" w:color="auto"/>
            </w:tcBorders>
          </w:tcPr>
          <w:p w14:paraId="55EF50B9" w14:textId="343FD5B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التجربة</w:t>
            </w:r>
          </w:p>
        </w:tc>
      </w:tr>
      <w:tr w:rsidR="00A90AEB" w:rsidRPr="00A90AEB" w14:paraId="7ED5101E" w14:textId="77777777" w:rsidTr="0007762C">
        <w:trPr>
          <w:trHeight w:val="20"/>
        </w:trPr>
        <w:tc>
          <w:tcPr>
            <w:tcW w:w="1393" w:type="pct"/>
            <w:vMerge/>
          </w:tcPr>
          <w:p w14:paraId="598D6740" w14:textId="77777777" w:rsidR="00A90AEB" w:rsidRPr="00A90AEB" w:rsidRDefault="00A90AEB" w:rsidP="004454A9">
            <w:pPr>
              <w:spacing w:line="360" w:lineRule="auto"/>
              <w:rPr>
                <w:rFonts w:ascii="Times New Roman" w:hAnsi="Times New Roman"/>
                <w:szCs w:val="24"/>
              </w:rPr>
            </w:pPr>
          </w:p>
        </w:tc>
        <w:tc>
          <w:tcPr>
            <w:tcW w:w="1255" w:type="pct"/>
          </w:tcPr>
          <w:p w14:paraId="20BEDA98" w14:textId="77777777" w:rsidR="00A90AEB" w:rsidRPr="00A90AEB" w:rsidRDefault="00A90AEB" w:rsidP="004454A9">
            <w:pPr>
              <w:spacing w:line="360" w:lineRule="auto"/>
              <w:jc w:val="center"/>
              <w:rPr>
                <w:rFonts w:ascii="Times New Roman" w:hAnsi="Times New Roman"/>
                <w:szCs w:val="24"/>
              </w:rPr>
            </w:pPr>
          </w:p>
        </w:tc>
        <w:tc>
          <w:tcPr>
            <w:tcW w:w="2352" w:type="pct"/>
          </w:tcPr>
          <w:p w14:paraId="54D4B29D" w14:textId="1F41F01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عقاب</w:t>
            </w:r>
          </w:p>
        </w:tc>
      </w:tr>
      <w:tr w:rsidR="00A90AEB" w:rsidRPr="00A90AEB" w14:paraId="7F9D3366" w14:textId="77777777" w:rsidTr="0007762C">
        <w:trPr>
          <w:trHeight w:val="20"/>
        </w:trPr>
        <w:tc>
          <w:tcPr>
            <w:tcW w:w="1393" w:type="pct"/>
            <w:vMerge/>
          </w:tcPr>
          <w:p w14:paraId="4ED83BFE" w14:textId="77777777" w:rsidR="00A90AEB" w:rsidRPr="00A90AEB" w:rsidRDefault="00A90AEB" w:rsidP="004454A9">
            <w:pPr>
              <w:spacing w:line="360" w:lineRule="auto"/>
              <w:rPr>
                <w:rFonts w:ascii="Times New Roman" w:hAnsi="Times New Roman"/>
                <w:szCs w:val="24"/>
              </w:rPr>
            </w:pPr>
          </w:p>
        </w:tc>
        <w:tc>
          <w:tcPr>
            <w:tcW w:w="1255" w:type="pct"/>
          </w:tcPr>
          <w:p w14:paraId="58826B18" w14:textId="77777777" w:rsidR="00A90AEB" w:rsidRPr="00A90AEB" w:rsidRDefault="00A90AEB" w:rsidP="004454A9">
            <w:pPr>
              <w:spacing w:line="360" w:lineRule="auto"/>
              <w:jc w:val="center"/>
              <w:rPr>
                <w:rFonts w:ascii="Times New Roman" w:hAnsi="Times New Roman"/>
                <w:szCs w:val="24"/>
              </w:rPr>
            </w:pPr>
          </w:p>
        </w:tc>
        <w:tc>
          <w:tcPr>
            <w:tcW w:w="2352" w:type="pct"/>
          </w:tcPr>
          <w:p w14:paraId="1E53602C" w14:textId="36D545C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العفو</w:t>
            </w:r>
          </w:p>
        </w:tc>
      </w:tr>
      <w:tr w:rsidR="00A90AEB" w:rsidRPr="00A90AEB" w14:paraId="047A714D" w14:textId="77777777" w:rsidTr="0007762C">
        <w:trPr>
          <w:trHeight w:val="20"/>
        </w:trPr>
        <w:tc>
          <w:tcPr>
            <w:tcW w:w="1393" w:type="pct"/>
            <w:vMerge w:val="restart"/>
          </w:tcPr>
          <w:p w14:paraId="4CC9D1D4" w14:textId="27EA27A3"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المؤلفات</w:t>
            </w:r>
          </w:p>
        </w:tc>
        <w:tc>
          <w:tcPr>
            <w:tcW w:w="1255" w:type="pct"/>
          </w:tcPr>
          <w:p w14:paraId="7583A2EE"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4</w:t>
            </w:r>
          </w:p>
        </w:tc>
        <w:tc>
          <w:tcPr>
            <w:tcW w:w="2352" w:type="pct"/>
          </w:tcPr>
          <w:p w14:paraId="560E7A66" w14:textId="0B59C650"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الشعر</w:t>
            </w:r>
          </w:p>
        </w:tc>
      </w:tr>
      <w:tr w:rsidR="00A90AEB" w:rsidRPr="00A90AEB" w14:paraId="564D7EF1" w14:textId="77777777" w:rsidTr="0007762C">
        <w:trPr>
          <w:trHeight w:val="20"/>
        </w:trPr>
        <w:tc>
          <w:tcPr>
            <w:tcW w:w="1393" w:type="pct"/>
            <w:vMerge/>
          </w:tcPr>
          <w:p w14:paraId="68594D12" w14:textId="77777777" w:rsidR="00A90AEB" w:rsidRPr="00A90AEB" w:rsidRDefault="00A90AEB" w:rsidP="004454A9">
            <w:pPr>
              <w:spacing w:line="360" w:lineRule="auto"/>
              <w:rPr>
                <w:rFonts w:ascii="Times New Roman" w:hAnsi="Times New Roman"/>
                <w:szCs w:val="24"/>
              </w:rPr>
            </w:pPr>
          </w:p>
        </w:tc>
        <w:tc>
          <w:tcPr>
            <w:tcW w:w="1255" w:type="pct"/>
          </w:tcPr>
          <w:p w14:paraId="44EE8AEC" w14:textId="77777777" w:rsidR="00A90AEB" w:rsidRPr="00A90AEB" w:rsidRDefault="00A90AEB" w:rsidP="004454A9">
            <w:pPr>
              <w:spacing w:line="360" w:lineRule="auto"/>
              <w:rPr>
                <w:rFonts w:ascii="Times New Roman" w:hAnsi="Times New Roman"/>
                <w:szCs w:val="24"/>
              </w:rPr>
            </w:pPr>
          </w:p>
        </w:tc>
        <w:tc>
          <w:tcPr>
            <w:tcW w:w="2352" w:type="pct"/>
          </w:tcPr>
          <w:p w14:paraId="0E546258" w14:textId="75CDB88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الأساطير</w:t>
            </w:r>
          </w:p>
        </w:tc>
      </w:tr>
      <w:tr w:rsidR="00A90AEB" w:rsidRPr="00A90AEB" w14:paraId="5EE44A04" w14:textId="77777777" w:rsidTr="0007762C">
        <w:trPr>
          <w:trHeight w:val="20"/>
        </w:trPr>
        <w:tc>
          <w:tcPr>
            <w:tcW w:w="1393" w:type="pct"/>
            <w:vMerge/>
          </w:tcPr>
          <w:p w14:paraId="760BCD7F" w14:textId="77777777" w:rsidR="00A90AEB" w:rsidRPr="00A90AEB" w:rsidRDefault="00A90AEB" w:rsidP="004454A9">
            <w:pPr>
              <w:spacing w:line="360" w:lineRule="auto"/>
              <w:rPr>
                <w:rFonts w:ascii="Times New Roman" w:hAnsi="Times New Roman"/>
                <w:szCs w:val="24"/>
              </w:rPr>
            </w:pPr>
          </w:p>
        </w:tc>
        <w:tc>
          <w:tcPr>
            <w:tcW w:w="1255" w:type="pct"/>
          </w:tcPr>
          <w:p w14:paraId="3DD77B32" w14:textId="77777777" w:rsidR="00A90AEB" w:rsidRPr="00A90AEB" w:rsidRDefault="00A90AEB" w:rsidP="004454A9">
            <w:pPr>
              <w:spacing w:line="360" w:lineRule="auto"/>
              <w:jc w:val="center"/>
              <w:rPr>
                <w:rFonts w:ascii="Times New Roman" w:hAnsi="Times New Roman"/>
                <w:szCs w:val="24"/>
              </w:rPr>
            </w:pPr>
          </w:p>
        </w:tc>
        <w:tc>
          <w:tcPr>
            <w:tcW w:w="2352" w:type="pct"/>
          </w:tcPr>
          <w:p w14:paraId="0E9E02F6" w14:textId="1017BC9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مسرح</w:t>
            </w:r>
          </w:p>
        </w:tc>
      </w:tr>
      <w:tr w:rsidR="00A90AEB" w:rsidRPr="00A90AEB" w14:paraId="30EECFBA" w14:textId="77777777" w:rsidTr="0007762C">
        <w:trPr>
          <w:trHeight w:val="20"/>
        </w:trPr>
        <w:tc>
          <w:tcPr>
            <w:tcW w:w="1393" w:type="pct"/>
            <w:vMerge w:val="restart"/>
          </w:tcPr>
          <w:p w14:paraId="76F8738F" w14:textId="653550DE"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الزراعة</w:t>
            </w:r>
          </w:p>
        </w:tc>
        <w:tc>
          <w:tcPr>
            <w:tcW w:w="1255" w:type="pct"/>
          </w:tcPr>
          <w:p w14:paraId="34763BAC"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8</w:t>
            </w:r>
          </w:p>
        </w:tc>
        <w:tc>
          <w:tcPr>
            <w:tcW w:w="2352" w:type="pct"/>
          </w:tcPr>
          <w:p w14:paraId="36DBFFBD" w14:textId="2515B76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البقوليات</w:t>
            </w:r>
          </w:p>
        </w:tc>
      </w:tr>
      <w:tr w:rsidR="00A90AEB" w:rsidRPr="00A90AEB" w14:paraId="6D06D75F" w14:textId="77777777" w:rsidTr="0007762C">
        <w:trPr>
          <w:trHeight w:val="20"/>
        </w:trPr>
        <w:tc>
          <w:tcPr>
            <w:tcW w:w="1393" w:type="pct"/>
            <w:vMerge/>
          </w:tcPr>
          <w:p w14:paraId="54A3D2C8" w14:textId="77777777" w:rsidR="00A90AEB" w:rsidRPr="00A90AEB" w:rsidRDefault="00A90AEB" w:rsidP="004454A9">
            <w:pPr>
              <w:spacing w:line="360" w:lineRule="auto"/>
              <w:rPr>
                <w:rFonts w:ascii="Times New Roman" w:hAnsi="Times New Roman"/>
                <w:szCs w:val="24"/>
              </w:rPr>
            </w:pPr>
          </w:p>
        </w:tc>
        <w:tc>
          <w:tcPr>
            <w:tcW w:w="1255" w:type="pct"/>
          </w:tcPr>
          <w:p w14:paraId="2BDA360C" w14:textId="77777777" w:rsidR="00A90AEB" w:rsidRPr="00A90AEB" w:rsidRDefault="00A90AEB" w:rsidP="004454A9">
            <w:pPr>
              <w:spacing w:line="360" w:lineRule="auto"/>
              <w:rPr>
                <w:rFonts w:ascii="Times New Roman" w:hAnsi="Times New Roman"/>
                <w:szCs w:val="24"/>
              </w:rPr>
            </w:pPr>
          </w:p>
        </w:tc>
        <w:tc>
          <w:tcPr>
            <w:tcW w:w="2352" w:type="pct"/>
          </w:tcPr>
          <w:p w14:paraId="6CAABC4D" w14:textId="61607C9B"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شمندر سكري</w:t>
            </w:r>
          </w:p>
        </w:tc>
      </w:tr>
      <w:tr w:rsidR="00A90AEB" w:rsidRPr="00A90AEB" w14:paraId="52D5746F" w14:textId="77777777" w:rsidTr="00E825E7">
        <w:trPr>
          <w:trHeight w:val="20"/>
        </w:trPr>
        <w:tc>
          <w:tcPr>
            <w:tcW w:w="1393" w:type="pct"/>
            <w:vMerge/>
          </w:tcPr>
          <w:p w14:paraId="3A814C07" w14:textId="77777777" w:rsidR="00A90AEB" w:rsidRPr="00A90AEB" w:rsidRDefault="00A90AEB" w:rsidP="004454A9">
            <w:pPr>
              <w:spacing w:line="360" w:lineRule="auto"/>
              <w:rPr>
                <w:rFonts w:ascii="Times New Roman" w:hAnsi="Times New Roman"/>
                <w:szCs w:val="24"/>
              </w:rPr>
            </w:pPr>
          </w:p>
        </w:tc>
        <w:tc>
          <w:tcPr>
            <w:tcW w:w="1255" w:type="pct"/>
          </w:tcPr>
          <w:p w14:paraId="0D4E6D68" w14:textId="77777777" w:rsidR="00A90AEB" w:rsidRPr="00A90AEB" w:rsidRDefault="00A90AEB" w:rsidP="004454A9">
            <w:pPr>
              <w:spacing w:line="360" w:lineRule="auto"/>
              <w:jc w:val="center"/>
              <w:rPr>
                <w:rFonts w:ascii="Times New Roman" w:hAnsi="Times New Roman"/>
                <w:szCs w:val="24"/>
              </w:rPr>
            </w:pPr>
          </w:p>
        </w:tc>
        <w:tc>
          <w:tcPr>
            <w:tcW w:w="2352" w:type="pct"/>
          </w:tcPr>
          <w:p w14:paraId="14C7DF7D" w14:textId="2DFDEF25"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مربعات</w:t>
            </w:r>
          </w:p>
        </w:tc>
      </w:tr>
      <w:tr w:rsidR="00A90AEB" w:rsidRPr="00A90AEB" w14:paraId="78A53891" w14:textId="77777777" w:rsidTr="0007762C">
        <w:trPr>
          <w:trHeight w:val="20"/>
        </w:trPr>
        <w:tc>
          <w:tcPr>
            <w:tcW w:w="1393" w:type="pct"/>
            <w:vMerge w:val="restart"/>
          </w:tcPr>
          <w:p w14:paraId="61E09EBD" w14:textId="528E78B3"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الحياة العامة</w:t>
            </w:r>
          </w:p>
        </w:tc>
        <w:tc>
          <w:tcPr>
            <w:tcW w:w="1255" w:type="pct"/>
          </w:tcPr>
          <w:p w14:paraId="01369F64"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12</w:t>
            </w:r>
          </w:p>
        </w:tc>
        <w:tc>
          <w:tcPr>
            <w:tcW w:w="2352" w:type="pct"/>
          </w:tcPr>
          <w:p w14:paraId="278D73EE" w14:textId="487FDBD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المعابد</w:t>
            </w:r>
          </w:p>
        </w:tc>
      </w:tr>
      <w:tr w:rsidR="00A90AEB" w:rsidRPr="00A90AEB" w14:paraId="61089D40" w14:textId="77777777" w:rsidTr="00E825E7">
        <w:trPr>
          <w:trHeight w:val="20"/>
        </w:trPr>
        <w:tc>
          <w:tcPr>
            <w:tcW w:w="1393" w:type="pct"/>
            <w:vMerge/>
            <w:tcBorders>
              <w:bottom w:val="single" w:sz="4" w:space="0" w:color="auto"/>
            </w:tcBorders>
          </w:tcPr>
          <w:p w14:paraId="75780679" w14:textId="77777777" w:rsidR="00A90AEB" w:rsidRPr="00A90AEB" w:rsidRDefault="00A90AEB" w:rsidP="004454A9">
            <w:pPr>
              <w:spacing w:line="360" w:lineRule="auto"/>
              <w:rPr>
                <w:rFonts w:ascii="Times New Roman" w:hAnsi="Times New Roman"/>
                <w:szCs w:val="24"/>
              </w:rPr>
            </w:pPr>
          </w:p>
        </w:tc>
        <w:tc>
          <w:tcPr>
            <w:tcW w:w="1255" w:type="pct"/>
            <w:tcBorders>
              <w:bottom w:val="single" w:sz="4" w:space="0" w:color="auto"/>
            </w:tcBorders>
          </w:tcPr>
          <w:p w14:paraId="189D58DB" w14:textId="77777777" w:rsidR="00A90AEB" w:rsidRPr="00A90AEB" w:rsidRDefault="00A90AEB" w:rsidP="004454A9">
            <w:pPr>
              <w:spacing w:line="360" w:lineRule="auto"/>
              <w:jc w:val="center"/>
              <w:rPr>
                <w:rFonts w:ascii="Times New Roman" w:hAnsi="Times New Roman"/>
                <w:szCs w:val="24"/>
              </w:rPr>
            </w:pPr>
          </w:p>
        </w:tc>
        <w:tc>
          <w:tcPr>
            <w:tcW w:w="2352" w:type="pct"/>
            <w:tcBorders>
              <w:bottom w:val="single" w:sz="4" w:space="0" w:color="auto"/>
            </w:tcBorders>
          </w:tcPr>
          <w:p w14:paraId="676677A3" w14:textId="0BD3AC42"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مناطق عسكرية</w:t>
            </w:r>
          </w:p>
        </w:tc>
      </w:tr>
    </w:tbl>
    <w:p w14:paraId="228595D1" w14:textId="77777777" w:rsidR="00A90AEB" w:rsidRDefault="00A90AEB" w:rsidP="004454A9">
      <w:pPr>
        <w:spacing w:line="360" w:lineRule="auto"/>
        <w:rPr>
          <w:rFonts w:asciiTheme="majorBidi" w:hAnsiTheme="majorBidi" w:cstheme="majorBidi"/>
          <w:sz w:val="28"/>
          <w:szCs w:val="28"/>
          <w:rtl/>
        </w:rPr>
      </w:pPr>
    </w:p>
    <w:p w14:paraId="79D1262C" w14:textId="77777777" w:rsidR="00B14592" w:rsidRPr="00B14592" w:rsidRDefault="00A90AEB" w:rsidP="004454A9">
      <w:pPr>
        <w:spacing w:line="360" w:lineRule="auto"/>
        <w:jc w:val="both"/>
        <w:rPr>
          <w:rFonts w:asciiTheme="majorBidi" w:hAnsiTheme="majorBidi" w:cstheme="majorBidi"/>
          <w:sz w:val="28"/>
          <w:szCs w:val="28"/>
          <w:rtl/>
        </w:rPr>
        <w:sectPr w:rsidR="00B14592" w:rsidRPr="00B14592" w:rsidSect="00D47069">
          <w:footerReference w:type="default" r:id="rId15"/>
          <w:pgSz w:w="11906" w:h="16838"/>
          <w:pgMar w:top="1418" w:right="2268" w:bottom="1418" w:left="1418" w:header="709" w:footer="709" w:gutter="0"/>
          <w:pgNumType w:start="1"/>
          <w:cols w:space="708"/>
          <w:rtlGutter/>
          <w:docGrid w:linePitch="360"/>
        </w:sectPr>
      </w:pPr>
      <w:r w:rsidRPr="00AF2003">
        <w:rPr>
          <w:rFonts w:asciiTheme="majorBidi" w:hAnsiTheme="majorBidi" w:cstheme="majorBidi"/>
          <w:b/>
          <w:bCs/>
          <w:sz w:val="28"/>
          <w:szCs w:val="28"/>
          <w:rtl/>
        </w:rPr>
        <w:t>المصدر:</w:t>
      </w:r>
      <w:r w:rsidRPr="00A90AEB">
        <w:rPr>
          <w:rtl/>
        </w:rPr>
        <w:t xml:space="preserve"> </w:t>
      </w:r>
      <w:r w:rsidRPr="007D12E1">
        <w:rPr>
          <w:rFonts w:asciiTheme="majorBidi" w:hAnsiTheme="majorBidi" w:cstheme="majorBidi"/>
          <w:sz w:val="28"/>
          <w:szCs w:val="28"/>
          <w:rtl/>
        </w:rPr>
        <w:t>سولماز</w:t>
      </w:r>
      <w:r w:rsidRPr="00A90AEB">
        <w:rPr>
          <w:rFonts w:asciiTheme="majorBidi" w:hAnsiTheme="majorBidi" w:cs="Times New Roman"/>
          <w:b/>
          <w:bCs/>
          <w:sz w:val="28"/>
          <w:szCs w:val="28"/>
          <w:rtl/>
        </w:rPr>
        <w:t xml:space="preserve"> </w:t>
      </w:r>
      <w:r w:rsidRPr="00A90AEB">
        <w:rPr>
          <w:rFonts w:asciiTheme="majorBidi" w:hAnsiTheme="majorBidi" w:cs="Times New Roman"/>
          <w:sz w:val="28"/>
          <w:szCs w:val="28"/>
          <w:rtl/>
        </w:rPr>
        <w:t>، 2018</w:t>
      </w:r>
    </w:p>
    <w:p w14:paraId="67B26F7A" w14:textId="31D5ED4B" w:rsidR="006F41C4" w:rsidRPr="00583E60" w:rsidRDefault="00270034" w:rsidP="004454A9">
      <w:pPr>
        <w:pStyle w:val="Stil1"/>
        <w:spacing w:line="360" w:lineRule="auto"/>
        <w:jc w:val="both"/>
        <w:rPr>
          <w:sz w:val="32"/>
          <w:szCs w:val="32"/>
          <w:rtl/>
        </w:rPr>
      </w:pPr>
      <w:bookmarkStart w:id="22" w:name="_Toc45792572"/>
      <w:bookmarkStart w:id="23" w:name="_Toc48745938"/>
      <w:r w:rsidRPr="00583E60">
        <w:rPr>
          <w:sz w:val="32"/>
          <w:szCs w:val="32"/>
        </w:rPr>
        <w:lastRenderedPageBreak/>
        <w:t>II</w:t>
      </w:r>
      <w:r w:rsidR="006F41C4" w:rsidRPr="00583E60">
        <w:rPr>
          <w:sz w:val="32"/>
          <w:szCs w:val="32"/>
          <w:rtl/>
        </w:rPr>
        <w:t>. التسوق التجاري والثقافي</w:t>
      </w:r>
      <w:bookmarkEnd w:id="22"/>
      <w:bookmarkEnd w:id="23"/>
    </w:p>
    <w:p w14:paraId="436B8126" w14:textId="16B00962" w:rsid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منذ البداية هاجر البشر واختلطوا مع بعضهم البعض. حدثت الهجرة الأولى خارج إفريقيا إلى الشرق الأدنى منذ حوالي 100000 سنة ، عندما انتشر البشر عبر أوروبا وآسيا. قدمت العصور الجليدية جسورًا برية للسفر إلى أجزاء من أوقيانوسيا (60.000 قبل الميلاد) وأمريكا الشمالية (14000 قبل الميلاد). تشير اختبارات الحمض النووي إلى أن كل إنسان يعيش في أقاصي العالم يمكن إرجاعه إلى سلف مشترك في إفريقيا. استمر هذا التجوال في عصور ما قبل التاريخ بعد بداية الحضارة ، مما أثرى تراث الحضارة. تظهر السجلات الأثرية أن "مهد الحضارة" لم تكن معزولة. حتى أكثر الإمبراطوريات تقدمًا كانت لها اتصالات مع الأراضي والشعوب التي اعتبروها الغرباء والدونيين. على سبيل المثال ، يمكن لبلاد الرافدين (3000 قبل الميلاد) إنتاج الغذاء لسكانها المزدهر والمدن على طول نهري دجلة والفرات ، ولكن من أين ستحصل على النحاس والقصدير لصنع البرونز ، باستثناء قبرص البعيدة؟ تصرفت مصر القديمة (2600 قبل الميلاد) كما لو كان لديها كل ما تحتاجه بسبب النيل ، ولكن من أين ستحصل على خشبها وعاجها ، ناهيك عن عبيدها ، باستثناء الشعوب السامية في فينيقيا وسوريا؟ يتم تأكيد هذه التفاعلات بواسطة بقايا فيزيائية عثر عليها علماء الآثار في كل موقع من هذه المواقع.</w:t>
      </w:r>
    </w:p>
    <w:p w14:paraId="0E4662E1" w14:textId="0E7BBC58" w:rsidR="006F41C4" w:rsidRPr="006F41C4" w:rsidRDefault="006F41C4" w:rsidP="004454A9">
      <w:pPr>
        <w:pStyle w:val="Stil2"/>
        <w:numPr>
          <w:ilvl w:val="0"/>
          <w:numId w:val="3"/>
        </w:numPr>
        <w:spacing w:line="360" w:lineRule="auto"/>
        <w:rPr>
          <w:rtl/>
        </w:rPr>
      </w:pPr>
      <w:bookmarkStart w:id="24" w:name="_Toc45792573"/>
      <w:bookmarkStart w:id="25" w:name="_Toc48745939"/>
      <w:r w:rsidRPr="006F41C4">
        <w:rPr>
          <w:rtl/>
        </w:rPr>
        <w:t>البعد الاقتصادي في عملية التغيير الثقافي</w:t>
      </w:r>
      <w:bookmarkEnd w:id="24"/>
      <w:bookmarkEnd w:id="25"/>
    </w:p>
    <w:p w14:paraId="3D4BFD92" w14:textId="77777777" w:rsidR="0058013B" w:rsidRDefault="006F41C4" w:rsidP="004454A9">
      <w:pPr>
        <w:spacing w:line="360" w:lineRule="auto"/>
        <w:jc w:val="both"/>
        <w:rPr>
          <w:rFonts w:asciiTheme="majorBidi" w:hAnsiTheme="majorBidi" w:cstheme="majorBidi"/>
          <w:sz w:val="28"/>
          <w:szCs w:val="28"/>
          <w:rtl/>
        </w:rPr>
        <w:sectPr w:rsidR="0058013B" w:rsidSect="0058628A">
          <w:pgSz w:w="11906" w:h="16838"/>
          <w:pgMar w:top="1418" w:right="2268" w:bottom="1418" w:left="1418" w:header="709" w:footer="709" w:gutter="0"/>
          <w:cols w:space="708"/>
          <w:rtlGutter/>
          <w:docGrid w:linePitch="360"/>
        </w:sectPr>
      </w:pPr>
      <w:r w:rsidRPr="006F41C4">
        <w:rPr>
          <w:rFonts w:asciiTheme="majorBidi" w:hAnsiTheme="majorBidi" w:cstheme="majorBidi"/>
          <w:sz w:val="28"/>
          <w:szCs w:val="28"/>
          <w:rtl/>
        </w:rPr>
        <w:t>ثلاثة تبادلات لم تتضمن سلعاً أو أشخاصاً بل بالأحرى الأديان: التأثير المسيحي في روما ، التأثير اليهودي على الإسلام ، والتأثير الإسلامي في أوروبا. بدأت المسيحية في مرتفعات الجليل ويهودا. لقد أظهرت هذه الجذور بعمق ، خاصة عندما اشتبكت مباشرة مع عبادة الإمبراطور الروماني ، بسبب احترامها السامي للتوحيد وتفسيرها لعقيدة يهودية تسمى "ملكوت الله". أدت هذه الاختلافات إلى الاضطهاد الدوري واستشهاد المسيحيين تحت الحكم الروماني. زاد التهميش من جاذبية الدين الجديد. ب 310 ج. وصلت الرسالة المسيحية حتى الحاكم قسطنطين ، الذي تحول إلى المسيحية ، مما أدى إلى عصر التوسع المسيحي.</w:t>
      </w:r>
    </w:p>
    <w:p w14:paraId="274BADD8" w14:textId="34312D8E" w:rsidR="006F41C4" w:rsidRPr="006F41C4" w:rsidRDefault="00270034" w:rsidP="004454A9">
      <w:pPr>
        <w:pStyle w:val="Stil1"/>
        <w:spacing w:line="360" w:lineRule="auto"/>
        <w:jc w:val="both"/>
        <w:rPr>
          <w:rtl/>
        </w:rPr>
      </w:pPr>
      <w:bookmarkStart w:id="26" w:name="_Toc45792574"/>
      <w:bookmarkStart w:id="27" w:name="_Toc48745940"/>
      <w:r w:rsidRPr="00583E60">
        <w:rPr>
          <w:sz w:val="32"/>
          <w:szCs w:val="32"/>
        </w:rPr>
        <w:lastRenderedPageBreak/>
        <w:t>III</w:t>
      </w:r>
      <w:r w:rsidR="006F41C4" w:rsidRPr="00583E60">
        <w:rPr>
          <w:sz w:val="32"/>
          <w:szCs w:val="32"/>
          <w:rtl/>
        </w:rPr>
        <w:t>. التمدن</w:t>
      </w:r>
      <w:bookmarkEnd w:id="26"/>
      <w:bookmarkEnd w:id="27"/>
    </w:p>
    <w:p w14:paraId="1D590F36" w14:textId="77777777" w:rsid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يعتمد تأسيس المدن على عدة عوامل ولكن ليس هناك ما هو أهم من وفرة الغذاء والماء. لهذا السبب ، كان من الشائع في العالم القديم أن تكون المدن بالقرب من الأنهار والسواحل. بعض الأمثلة على هذا المبدأ في العمل هي مدن نهري دجلة والفرات في بلاد ما بين النهرين ، والأنهار الصفراء ويانغتسي في الصين ، ونهر السند في الهند ، ونهر النيل في مصر. يمكن أن تفسر عوامل أخرى أيضًا موقع المدن. على سبيل المثال ، أصبحت القسطنطينية مدينة مزدهرة بدون أرض زراعية محلية جيدة أو مياه عذبة بسبب موقعها الاستراتيجي. تم بناء قنوات المياه والصهاريج الضخمة لجلب المياه من بعيد. يجب الدفاع عن المدن المهمة.</w:t>
      </w:r>
    </w:p>
    <w:p w14:paraId="7CA958FD" w14:textId="5021EEF9" w:rsidR="006F41C4" w:rsidRPr="006F41C4" w:rsidRDefault="006F41C4" w:rsidP="004454A9">
      <w:pPr>
        <w:pStyle w:val="Stil2"/>
        <w:numPr>
          <w:ilvl w:val="0"/>
          <w:numId w:val="4"/>
        </w:numPr>
        <w:spacing w:line="360" w:lineRule="auto"/>
        <w:rPr>
          <w:rtl/>
        </w:rPr>
      </w:pPr>
      <w:bookmarkStart w:id="28" w:name="_Toc45792575"/>
      <w:bookmarkStart w:id="29" w:name="_Toc48745941"/>
      <w:r w:rsidRPr="006F41C4">
        <w:rPr>
          <w:rtl/>
        </w:rPr>
        <w:t>التمدن والعلاقة الزراعية</w:t>
      </w:r>
      <w:bookmarkEnd w:id="28"/>
      <w:bookmarkEnd w:id="29"/>
    </w:p>
    <w:p w14:paraId="07C7E1F7" w14:textId="77777777" w:rsidR="0058013B" w:rsidRDefault="006F41C4" w:rsidP="004454A9">
      <w:pPr>
        <w:spacing w:line="360" w:lineRule="auto"/>
        <w:jc w:val="both"/>
        <w:rPr>
          <w:rFonts w:asciiTheme="majorBidi" w:hAnsiTheme="majorBidi" w:cstheme="majorBidi"/>
          <w:sz w:val="28"/>
          <w:szCs w:val="28"/>
          <w:rtl/>
        </w:rPr>
        <w:sectPr w:rsidR="0058013B" w:rsidSect="0058628A">
          <w:pgSz w:w="11906" w:h="16838"/>
          <w:pgMar w:top="1418" w:right="2268" w:bottom="1418" w:left="1418" w:header="709" w:footer="709" w:gutter="0"/>
          <w:cols w:space="708"/>
          <w:rtlGutter/>
          <w:docGrid w:linePitch="360"/>
        </w:sectPr>
      </w:pPr>
      <w:r w:rsidRPr="006F41C4">
        <w:rPr>
          <w:rFonts w:asciiTheme="majorBidi" w:hAnsiTheme="majorBidi" w:cstheme="majorBidi"/>
          <w:sz w:val="28"/>
          <w:szCs w:val="28"/>
          <w:rtl/>
        </w:rPr>
        <w:t>ومن الأمثلة على المواقع القديمة التي يمكن أن تصمد أمام الغزو مدينة صور الفينيقية الواقعة على جزيرة. كورينث في اليونان كان به أكروبوليس على تلة عالية تطل على الميناء. والبتراء في الأردن الحالي ، تقع في صحراء ولا يمكن الوصول إليها إلا عبر طريق ضيق ومتعرج عبر ممر. وبالمثل ، كانت تشانغان ، عاصمة الصين القديمة ، محمية بممرات جبلية قريبة أعاقت الغزاة الرحل. حتى المدن التي ليس لديها دفاعات طبيعية يمكن أن تعيش ، على سبيل المثال ، سبارتا ، الواقعة على سهل ، أو روما ، التي كانت تلالها السبعة فوق نهر التيبر غير كافية للحماية ، لأن كلاهما طور جيوشًا هائلة. الجدران الواقية والآثار الرائعة. قامت الجدران والحصون بحماية معظم المدن القديمة. واحدة من أقدم المدن في العالم (7000 قبل الميلاد) ، كانت أريحا معروفة في الكتاب المقدس بجدرانها التي لا يمكن اختراقها والتي تحمي 2000 شخص يعيشون هناك ، مما يجعلها مستوطنة كبيرة ليومها. قامت مدن أخرى ببناء بوابات وأبراج وخنادق بارعة كضمانات ضد الأعداء. من بين المدن الأكثر شهرة لبواباتها كانت ميسينا (عاصمة أجاممنون ، 1200 قبل الميلاد) ، التي كان لها "بوابة الأسد" الشهيرة وبابل ، التي كانت بها بوابة عشتار الرائعة (550 قبل الميلاد). كان الهدف من كل من هذه البوابات إثارة إعجاب الدفاع.</w:t>
      </w:r>
    </w:p>
    <w:p w14:paraId="1A34848B" w14:textId="778C0D05" w:rsidR="006F41C4" w:rsidRPr="00583E60" w:rsidRDefault="00270034" w:rsidP="004454A9">
      <w:pPr>
        <w:pStyle w:val="Stil1"/>
        <w:spacing w:line="360" w:lineRule="auto"/>
        <w:jc w:val="both"/>
        <w:rPr>
          <w:sz w:val="32"/>
          <w:szCs w:val="32"/>
          <w:rtl/>
        </w:rPr>
      </w:pPr>
      <w:bookmarkStart w:id="30" w:name="_Toc45792576"/>
      <w:bookmarkStart w:id="31" w:name="_Toc48745942"/>
      <w:r w:rsidRPr="00583E60">
        <w:rPr>
          <w:sz w:val="32"/>
          <w:szCs w:val="32"/>
        </w:rPr>
        <w:lastRenderedPageBreak/>
        <w:t>IV</w:t>
      </w:r>
      <w:r w:rsidR="006F41C4" w:rsidRPr="00583E60">
        <w:rPr>
          <w:sz w:val="32"/>
          <w:szCs w:val="32"/>
          <w:rtl/>
        </w:rPr>
        <w:t>. الحرب والتكنولوجيا</w:t>
      </w:r>
      <w:bookmarkEnd w:id="30"/>
      <w:bookmarkEnd w:id="31"/>
    </w:p>
    <w:p w14:paraId="6BCD8ABB" w14:textId="77777777" w:rsidR="001D63CA" w:rsidRP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كانت العناصر الرئيسية لصنع الحرب هي نفسها في عام 3500 قبل الميلاد. كما كانت في 600 م ، على الرغم من أن حجم الجيوش ونطاق الحروب زاد بشكل ملحوظ بمرور الوقت. قد تكون التقنيات والتقنيات قد تحسنت ، لكن جميع الحروب تضمنت المقاتلين في صراع مباشر ، عادة بالسيوف والرماح ، والصراع لمسافات طويلة باستخدام الأقواس والسهام ، في حرب الحصار ، وفي معارك الفرسان</w:t>
      </w:r>
      <w:r w:rsidR="001D63CA">
        <w:rPr>
          <w:rFonts w:asciiTheme="majorBidi" w:hAnsiTheme="majorBidi" w:cstheme="majorBidi"/>
          <w:sz w:val="28"/>
          <w:szCs w:val="28"/>
          <w:rtl/>
        </w:rPr>
        <w:t>.</w:t>
      </w:r>
    </w:p>
    <w:p w14:paraId="475017A7" w14:textId="2F652FC4" w:rsidR="006F41C4" w:rsidRPr="006F41C4" w:rsidRDefault="006F41C4" w:rsidP="004454A9">
      <w:pPr>
        <w:pStyle w:val="Stil2"/>
        <w:numPr>
          <w:ilvl w:val="0"/>
          <w:numId w:val="5"/>
        </w:numPr>
        <w:spacing w:line="360" w:lineRule="auto"/>
        <w:rPr>
          <w:rtl/>
        </w:rPr>
      </w:pPr>
      <w:bookmarkStart w:id="32" w:name="_Toc45792577"/>
      <w:bookmarkStart w:id="33" w:name="_Toc48745943"/>
      <w:r w:rsidRPr="006F41C4">
        <w:rPr>
          <w:rtl/>
        </w:rPr>
        <w:t>التكنولوجيا القتالية</w:t>
      </w:r>
      <w:bookmarkEnd w:id="32"/>
      <w:bookmarkEnd w:id="33"/>
    </w:p>
    <w:p w14:paraId="66A834E9" w14:textId="77777777" w:rsidR="001D63CA"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واجه الإسكندر الأكبر الفيل الحرب في الهند. في وقت لاحق كان الرومان يقدرونهم للغاية. لكن الفيلة لم تتكيف بشكل جيد مع البرد. عندما غزا حنبعل إيطاليا ، نجا فيل واحد فقط من المسيرة عبر جبال الألب. أسلحة المشاة والحديد. لم يجعل الحصان المشاة عفا عليها الزمن. جاءت التحسينات في توفير الحماية للجنود المشاة مع استخدام سومر للدرع (2500 قبل الميلاد). في يوم الإسكندر الأكبر ، دخلت مجموعة كاملة من المحتجين في معركة مرتبطة ببعضها البعض بالدروع لتشكيل جدار متحرك. 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5E02C747" w14:textId="019D38B4" w:rsidR="0058013B" w:rsidRPr="001D63CA" w:rsidRDefault="0058013B" w:rsidP="004454A9">
      <w:pPr>
        <w:pStyle w:val="Stil2"/>
        <w:spacing w:line="360" w:lineRule="auto"/>
        <w:rPr>
          <w:rtl/>
        </w:rPr>
      </w:pPr>
      <w:bookmarkStart w:id="34" w:name="_Toc48745944"/>
      <w:bookmarkStart w:id="35" w:name="_Toc45792578"/>
      <w:r w:rsidRPr="001D63CA">
        <w:rPr>
          <w:rtl/>
        </w:rPr>
        <w:t>ممارسات السلام</w:t>
      </w:r>
      <w:bookmarkEnd w:id="34"/>
      <w:r>
        <w:t xml:space="preserve"> </w:t>
      </w:r>
      <w:bookmarkEnd w:id="35"/>
    </w:p>
    <w:p w14:paraId="2BA3D991" w14:textId="77777777" w:rsidR="0058013B" w:rsidRDefault="001D63CA" w:rsidP="004454A9">
      <w:pPr>
        <w:spacing w:line="360" w:lineRule="auto"/>
        <w:jc w:val="both"/>
        <w:rPr>
          <w:rFonts w:asciiTheme="majorBidi" w:hAnsiTheme="majorBidi" w:cstheme="majorBidi"/>
          <w:sz w:val="28"/>
          <w:szCs w:val="28"/>
          <w:rtl/>
        </w:rPr>
        <w:sectPr w:rsidR="0058013B" w:rsidSect="0058628A">
          <w:pgSz w:w="11906" w:h="16838"/>
          <w:pgMar w:top="1418" w:right="2268" w:bottom="1418" w:left="1418" w:header="709" w:footer="709" w:gutter="0"/>
          <w:cols w:space="708"/>
          <w:rtlGutter/>
          <w:docGrid w:linePitch="360"/>
        </w:sectPr>
      </w:pPr>
      <w:r w:rsidRPr="001D63CA">
        <w:rPr>
          <w:rFonts w:asciiTheme="majorBidi" w:hAnsiTheme="majorBidi" w:cstheme="majorBidi"/>
          <w:sz w:val="28"/>
          <w:szCs w:val="28"/>
          <w:rtl/>
        </w:rPr>
        <w:t xml:space="preserve">فيما يلي قائمة قصيرة ببعض تقنيات وتقنيات الحرب التي أظهرت تقدمًا خلال هذه الفترة. سلاح الفرسان. جاء الحصان إلى ساحة المعركة وهو يسحب المركبات أثناء خروج الهندو أوروبيين من وطنهم في مفترق الطرق بين أوروبا وآسيا الوسطى. لقد كان ابتكارًا رائعًا. كان من المعروف أن سومر استخدم المركبات التي يقودها الحمير قبل ذلك بقليل (3000 قبل الميلاد) ، لكن الحثيين الهندو أوروبيين (1400 قبل الميلاد) على عربات الخيول ركبوا في قلب سومر دون تحدي. كان التقدم التالي بعد أن أصبح سلاح الفرسان مكونًا مهمًا في الحرب هو اختراع الرِّكاب من قبل البدو </w:t>
      </w:r>
      <w:r w:rsidRPr="001D63CA">
        <w:rPr>
          <w:rFonts w:asciiTheme="majorBidi" w:hAnsiTheme="majorBidi" w:cstheme="majorBidi"/>
          <w:sz w:val="28"/>
          <w:szCs w:val="28"/>
          <w:rtl/>
        </w:rPr>
        <w:lastRenderedPageBreak/>
        <w:t>الآسيويين حوالي 300 قبل الميلاد. في نفس الوقت تقريبًا ، قام الهنود الرحل بتسمير حدوة معدنية على حوافر حيواناتهم. مع هذه الاختراعات ، يمكن للخيول أن تذهب أبعد وأسرع واكتسب الدراجون سيطرة كاملة على حواملهم. كانت الهند أول دولة تستخدم الفيلة في المعركة.</w:t>
      </w:r>
    </w:p>
    <w:p w14:paraId="3994295C" w14:textId="17403A90" w:rsidR="001D63CA" w:rsidRPr="00583E60" w:rsidRDefault="00270034" w:rsidP="004454A9">
      <w:pPr>
        <w:pStyle w:val="Stil1"/>
        <w:spacing w:line="360" w:lineRule="auto"/>
        <w:jc w:val="both"/>
        <w:rPr>
          <w:sz w:val="32"/>
          <w:szCs w:val="32"/>
          <w:rtl/>
        </w:rPr>
      </w:pPr>
      <w:bookmarkStart w:id="36" w:name="_Toc45792579"/>
      <w:bookmarkStart w:id="37" w:name="_Toc48745945"/>
      <w:r w:rsidRPr="00583E60">
        <w:rPr>
          <w:sz w:val="32"/>
          <w:szCs w:val="32"/>
        </w:rPr>
        <w:lastRenderedPageBreak/>
        <w:t>V</w:t>
      </w:r>
      <w:r w:rsidR="001D63CA" w:rsidRPr="00583E60">
        <w:rPr>
          <w:sz w:val="32"/>
          <w:szCs w:val="32"/>
          <w:rtl/>
        </w:rPr>
        <w:t>. الخلاصة والنقاش</w:t>
      </w:r>
      <w:bookmarkEnd w:id="36"/>
      <w:bookmarkEnd w:id="37"/>
    </w:p>
    <w:p w14:paraId="04038498" w14:textId="77777777" w:rsidR="001D63CA" w:rsidRDefault="001D63CA" w:rsidP="004454A9">
      <w:pPr>
        <w:spacing w:line="360" w:lineRule="auto"/>
        <w:jc w:val="both"/>
        <w:rPr>
          <w:rFonts w:asciiTheme="majorBidi" w:hAnsiTheme="majorBidi" w:cstheme="majorBidi"/>
          <w:sz w:val="28"/>
          <w:szCs w:val="28"/>
          <w:rtl/>
        </w:rPr>
      </w:pPr>
      <w:r w:rsidRPr="001D63CA">
        <w:rPr>
          <w:rFonts w:asciiTheme="majorBidi" w:hAnsiTheme="majorBidi" w:cstheme="majorBidi"/>
          <w:sz w:val="28"/>
          <w:szCs w:val="28"/>
          <w:rtl/>
        </w:rPr>
        <w:t>كانت العناصر الرئيسية لصنع الحرب هي نفسها في عام 3500 قبل الميلاد. كما كانت في 600 م ، على الرغم من أن حجم الجيوش ونطاق الحروب زاد بشكل ملحوظ بمرور الوقت. ربما تحسنت التقنيات والتقنيات ، لكن جميع الحروب تضمنت المقاتلين في صراع مباشر ، عادة بالسيوف والرماح ، والقتال لمسافات طويلة باستخدام الأقواس والسهام ، في حرب الحصار ، وفي معارك الفرسان. فيما يلي قائمة قصيرة ببعض تقنيات وتقنيات الحرب التي أظهرت تقدمًا خلال هذه الفترة. سلاح الفرسان. جاء الحصان إلى ساحة المعركة وهو يسحب المركبات أثناء خروج الهندو أوروبيين من وطنهم في مفترق الطرق بين أوروبا وآسيا الوسطى. لقد كان ابتكارًا رائعًا. كان من المعروف أن سومر استخدم المركبات التي يقودها الحمير قبل ذلك بقليل (3000 قبل الميلاد) ، لكن الحثيين الهندو أوروبيين (1400 قبل الميلاد) على عربات الخيول ركبوا في قلب سومر دون تحدي.</w:t>
      </w:r>
    </w:p>
    <w:p w14:paraId="16026A5A" w14:textId="77777777" w:rsidR="0058013B" w:rsidRDefault="001D63CA" w:rsidP="004454A9">
      <w:pPr>
        <w:spacing w:line="360" w:lineRule="auto"/>
        <w:jc w:val="both"/>
        <w:rPr>
          <w:rFonts w:asciiTheme="majorBidi" w:hAnsiTheme="majorBidi" w:cstheme="majorBidi"/>
          <w:sz w:val="28"/>
          <w:szCs w:val="28"/>
          <w:rtl/>
        </w:rPr>
        <w:sectPr w:rsidR="0058013B" w:rsidSect="0058628A">
          <w:pgSz w:w="11906" w:h="16838"/>
          <w:pgMar w:top="1418" w:right="2268" w:bottom="1418" w:left="1418" w:header="709" w:footer="709" w:gutter="0"/>
          <w:cols w:space="708"/>
          <w:rtlGutter/>
          <w:docGrid w:linePitch="360"/>
        </w:sectPr>
      </w:pPr>
      <w:r w:rsidRPr="001D63CA">
        <w:rPr>
          <w:rFonts w:asciiTheme="majorBidi" w:hAnsiTheme="majorBidi" w:cstheme="majorBidi"/>
          <w:sz w:val="28"/>
          <w:szCs w:val="28"/>
          <w:rtl/>
        </w:rPr>
        <w:t>كان التقدم التالي بعد أن أصبح سلاح الفرسان مكونًا مهمًا في الحرب هو اختراع الرِّكاب من قبل البدو الآسيويين حوالي 300 قبل الميلاد. في نفس الوقت تقريبًا ، قام الهنود الرحل بتسمير حدوة معدنية على حوافر حيواناتهم. مع هذه الاختراعات ، يمكن للخيول أن تذهب أبعد وأسرع واكتسب الدراجون سيطرة كاملة على حواملهم. كانت الهند أول دولة تستخدم الفيلة في المعركة. واجه الإسكندر الأكبر الفيل الحرب في الهند. في وقت لاحق كان الرومان يقدرونهم للغاية. لكن الفيلة لم تتكيف بشكل جيد مع البرد. عندما غزا حنبعل إيطاليا ، نجا فيل واحد فقط من المسيرة عبر جبال الألب. أسلحة المشاة والحديد. لم يجعل الحصان المشاة عفا عليها الزمن. جاءت التحسينات في توفير الحماية للجنود المشاة مع استخدام سومر للدرع (2500 قبل الميلاد). في يوم الإسكندر الأكبر ، دخلت مجموعة كاملة من المحتجين في معركة مرتبطة ببعضها البعض بالدروع لتشكيل جدار متحرك. 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75B6BBD5" w14:textId="1DE3AEB4" w:rsidR="001D63CA" w:rsidRPr="00583E60" w:rsidRDefault="00A17C25" w:rsidP="004454A9">
      <w:pPr>
        <w:pStyle w:val="Stil1"/>
        <w:spacing w:line="360" w:lineRule="auto"/>
        <w:jc w:val="both"/>
        <w:rPr>
          <w:sz w:val="32"/>
          <w:szCs w:val="32"/>
        </w:rPr>
      </w:pPr>
      <w:bookmarkStart w:id="38" w:name="_Toc45792580"/>
      <w:r w:rsidRPr="00583E60">
        <w:rPr>
          <w:sz w:val="32"/>
          <w:szCs w:val="32"/>
        </w:rPr>
        <w:lastRenderedPageBreak/>
        <w:t xml:space="preserve"> </w:t>
      </w:r>
      <w:bookmarkStart w:id="39" w:name="_Toc48745946"/>
      <w:r w:rsidRPr="00583E60">
        <w:rPr>
          <w:sz w:val="32"/>
          <w:szCs w:val="32"/>
        </w:rPr>
        <w:t>.VI</w:t>
      </w:r>
      <w:bookmarkEnd w:id="38"/>
      <w:r w:rsidR="00731BB5" w:rsidRPr="00583E60">
        <w:rPr>
          <w:sz w:val="32"/>
          <w:szCs w:val="32"/>
          <w:rtl/>
        </w:rPr>
        <w:t>المراجع</w:t>
      </w:r>
      <w:bookmarkEnd w:id="39"/>
    </w:p>
    <w:p w14:paraId="42B1E292" w14:textId="2C66622D" w:rsidR="00731BB5" w:rsidRPr="00731BB5" w:rsidRDefault="00731BB5" w:rsidP="004454A9">
      <w:pPr>
        <w:spacing w:line="360" w:lineRule="auto"/>
        <w:jc w:val="both"/>
        <w:rPr>
          <w:rFonts w:asciiTheme="majorBidi" w:hAnsiTheme="majorBidi" w:cstheme="majorBidi"/>
          <w:rtl/>
        </w:rPr>
      </w:pPr>
      <w:r w:rsidRPr="00731BB5">
        <w:rPr>
          <w:rFonts w:asciiTheme="majorBidi" w:hAnsiTheme="majorBidi" w:cstheme="majorBidi"/>
          <w:b/>
          <w:bCs/>
          <w:sz w:val="28"/>
          <w:szCs w:val="28"/>
          <w:rtl/>
        </w:rPr>
        <w:t>الكتب</w:t>
      </w:r>
    </w:p>
    <w:p w14:paraId="7E50E2F8" w14:textId="09074308" w:rsidR="001D63CA" w:rsidRPr="001D63CA" w:rsidRDefault="00731BB5" w:rsidP="004454A9">
      <w:pPr>
        <w:spacing w:line="360" w:lineRule="auto"/>
        <w:jc w:val="both"/>
        <w:rPr>
          <w:rFonts w:asciiTheme="majorBidi" w:hAnsiTheme="majorBidi" w:cstheme="majorBidi"/>
          <w:sz w:val="28"/>
          <w:szCs w:val="28"/>
          <w:rtl/>
        </w:rPr>
      </w:pPr>
      <w:r w:rsidRPr="00731BB5">
        <w:rPr>
          <w:rFonts w:asciiTheme="majorBidi" w:hAnsiTheme="majorBidi" w:cstheme="majorBidi"/>
          <w:sz w:val="28"/>
          <w:szCs w:val="28"/>
          <w:rtl/>
        </w:rPr>
        <w:t>أرما</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أوغلو،</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ف</w:t>
      </w:r>
      <w:r>
        <w:rPr>
          <w:rFonts w:asciiTheme="majorBidi" w:hAnsiTheme="majorBidi" w:cstheme="majorBidi"/>
          <w:sz w:val="28"/>
          <w:szCs w:val="28"/>
        </w:rPr>
        <w:t>. (2010)</w:t>
      </w:r>
      <w:r w:rsidR="00E34F53">
        <w:rPr>
          <w:rFonts w:asciiTheme="majorBidi" w:hAnsiTheme="majorBidi" w:cstheme="majorBidi"/>
          <w:sz w:val="28"/>
          <w:szCs w:val="28"/>
        </w:rPr>
        <w:t xml:space="preserve"> </w:t>
      </w:r>
      <w:r w:rsidRPr="00731BB5">
        <w:rPr>
          <w:rFonts w:asciiTheme="majorBidi" w:hAnsiTheme="majorBidi" w:cstheme="majorBidi"/>
          <w:sz w:val="28"/>
          <w:szCs w:val="28"/>
        </w:rPr>
        <w:t xml:space="preserve">. </w:t>
      </w:r>
      <w:r w:rsidRPr="00731BB5">
        <w:rPr>
          <w:rFonts w:asciiTheme="majorBidi" w:hAnsiTheme="majorBidi" w:cstheme="majorBidi"/>
          <w:b/>
          <w:bCs/>
          <w:sz w:val="28"/>
          <w:szCs w:val="28"/>
          <w:rtl/>
        </w:rPr>
        <w:t>تاريخ</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القرن</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التاسع</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عشر</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السياسي</w:t>
      </w:r>
      <w:r>
        <w:rPr>
          <w:rFonts w:asciiTheme="majorBidi" w:hAnsiTheme="majorBidi" w:cstheme="majorBidi"/>
          <w:b/>
          <w:bCs/>
          <w:sz w:val="28"/>
          <w:szCs w:val="28"/>
        </w:rPr>
        <w:t xml:space="preserve"> (</w:t>
      </w:r>
      <w:r w:rsidRPr="00731BB5">
        <w:rPr>
          <w:rFonts w:asciiTheme="majorBidi" w:hAnsiTheme="majorBidi" w:cstheme="majorBidi"/>
          <w:b/>
          <w:bCs/>
          <w:sz w:val="28"/>
          <w:szCs w:val="28"/>
        </w:rPr>
        <w:t xml:space="preserve">1789 </w:t>
      </w:r>
      <w:r>
        <w:rPr>
          <w:rFonts w:asciiTheme="majorBidi" w:hAnsiTheme="majorBidi" w:cstheme="majorBidi"/>
          <w:b/>
          <w:bCs/>
          <w:sz w:val="28"/>
          <w:szCs w:val="28"/>
        </w:rPr>
        <w:t>–</w:t>
      </w:r>
      <w:r w:rsidRPr="00731BB5">
        <w:rPr>
          <w:rFonts w:asciiTheme="majorBidi" w:hAnsiTheme="majorBidi" w:cstheme="majorBidi"/>
          <w:b/>
          <w:bCs/>
          <w:sz w:val="28"/>
          <w:szCs w:val="28"/>
        </w:rPr>
        <w:t xml:space="preserve"> 1914</w:t>
      </w:r>
      <w:r>
        <w:rPr>
          <w:rFonts w:asciiTheme="majorBidi" w:hAnsiTheme="majorBidi" w:cstheme="majorBidi"/>
          <w:b/>
          <w:bCs/>
          <w:sz w:val="28"/>
          <w:szCs w:val="28"/>
        </w:rPr>
        <w:t>)</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w:t>
      </w:r>
      <w:r w:rsidRPr="00731BB5">
        <w:rPr>
          <w:rFonts w:asciiTheme="majorBidi" w:hAnsiTheme="majorBidi" w:cstheme="majorBidi"/>
          <w:b/>
          <w:bCs/>
          <w:sz w:val="28"/>
          <w:szCs w:val="28"/>
        </w:rPr>
        <w:t xml:space="preserve"> </w:t>
      </w:r>
      <w:r w:rsidRPr="00731BB5">
        <w:rPr>
          <w:rFonts w:asciiTheme="majorBidi" w:hAnsiTheme="majorBidi" w:cstheme="majorBidi"/>
          <w:sz w:val="28"/>
          <w:szCs w:val="28"/>
          <w:rtl/>
        </w:rPr>
        <w:t>اسطنبول،</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دار</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نشرألكم</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ايوي،</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ط</w:t>
      </w:r>
      <w:r w:rsidRPr="00731BB5">
        <w:rPr>
          <w:rFonts w:asciiTheme="majorBidi" w:hAnsiTheme="majorBidi" w:cstheme="majorBidi"/>
          <w:sz w:val="28"/>
          <w:szCs w:val="28"/>
        </w:rPr>
        <w:t xml:space="preserve"> </w:t>
      </w:r>
      <w:r>
        <w:rPr>
          <w:rFonts w:asciiTheme="majorBidi" w:hAnsiTheme="majorBidi" w:cstheme="majorBidi"/>
          <w:sz w:val="28"/>
          <w:szCs w:val="28"/>
        </w:rPr>
        <w:t>.</w:t>
      </w:r>
      <w:r w:rsidRPr="00731BB5">
        <w:rPr>
          <w:rFonts w:asciiTheme="majorBidi" w:hAnsiTheme="majorBidi" w:cstheme="majorBidi"/>
          <w:sz w:val="28"/>
          <w:szCs w:val="28"/>
        </w:rPr>
        <w:t>6 .</w:t>
      </w:r>
      <w:r w:rsidR="001D63CA" w:rsidRPr="001D63CA">
        <w:rPr>
          <w:rFonts w:asciiTheme="majorBidi" w:hAnsiTheme="majorBidi" w:cstheme="majorBidi"/>
          <w:sz w:val="28"/>
          <w:szCs w:val="28"/>
          <w:rtl/>
        </w:rPr>
        <w:t xml:space="preserve"> </w:t>
      </w:r>
    </w:p>
    <w:p w14:paraId="6B3A2A6E" w14:textId="7079D5EC" w:rsid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بايور،</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ي</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ح</w:t>
      </w:r>
      <w:r w:rsidRPr="009E7CD6">
        <w:rPr>
          <w:rFonts w:asciiTheme="majorBidi" w:hAnsiTheme="majorBidi" w:cstheme="majorBidi"/>
          <w:sz w:val="28"/>
          <w:szCs w:val="28"/>
        </w:rPr>
        <w:t>. (1991)</w:t>
      </w:r>
      <w:r w:rsidR="00E34F53">
        <w:rPr>
          <w:rFonts w:asciiTheme="majorBidi" w:hAnsiTheme="majorBidi" w:cstheme="majorBidi"/>
          <w:sz w:val="28"/>
          <w:szCs w:val="28"/>
        </w:rPr>
        <w:t xml:space="preserve">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تاريخ</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الثورات</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التركية،</w:t>
      </w:r>
      <w:r w:rsidRPr="009E7CD6">
        <w:rPr>
          <w:rFonts w:asciiTheme="majorBidi" w:hAnsiTheme="majorBidi" w:cstheme="majorBidi"/>
          <w:b/>
          <w:bCs/>
          <w:sz w:val="28"/>
          <w:szCs w:val="28"/>
        </w:rPr>
        <w:t xml:space="preserve"> </w:t>
      </w:r>
      <w:r w:rsidRPr="009E7CD6">
        <w:rPr>
          <w:rFonts w:asciiTheme="majorBidi" w:hAnsiTheme="majorBidi" w:cstheme="majorBidi"/>
          <w:sz w:val="28"/>
          <w:szCs w:val="28"/>
          <w:rtl/>
        </w:rPr>
        <w:t>مجلد</w:t>
      </w:r>
      <w:r w:rsidRPr="009E7CD6">
        <w:rPr>
          <w:rFonts w:asciiTheme="majorBidi" w:hAnsiTheme="majorBidi" w:cstheme="majorBidi"/>
          <w:sz w:val="28"/>
          <w:szCs w:val="28"/>
        </w:rPr>
        <w:t xml:space="preserve"> 2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أنقرة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دار</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مؤسسة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التاريخ</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التركية،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ط</w:t>
      </w:r>
      <w:r w:rsidRPr="009E7CD6">
        <w:rPr>
          <w:rFonts w:asciiTheme="majorBidi" w:hAnsiTheme="majorBidi" w:cstheme="majorBidi"/>
          <w:sz w:val="28"/>
          <w:szCs w:val="28"/>
        </w:rPr>
        <w:t>.3</w:t>
      </w:r>
      <w:r>
        <w:rPr>
          <w:rFonts w:asciiTheme="majorBidi" w:hAnsiTheme="majorBidi" w:cstheme="majorBidi"/>
          <w:sz w:val="28"/>
          <w:szCs w:val="28"/>
        </w:rPr>
        <w:t xml:space="preserve"> </w:t>
      </w:r>
      <w:r w:rsidRPr="009E7CD6">
        <w:rPr>
          <w:rFonts w:asciiTheme="majorBidi" w:hAnsiTheme="majorBidi" w:cstheme="majorBidi"/>
          <w:sz w:val="28"/>
          <w:szCs w:val="28"/>
        </w:rPr>
        <w:t>.</w:t>
      </w:r>
    </w:p>
    <w:p w14:paraId="0FCCE70D" w14:textId="6502BC4F" w:rsidR="009E7CD6" w:rsidRP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إيفانس،</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ج</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و</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بيتل،</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ق</w:t>
      </w:r>
      <w:r w:rsidRPr="009E7CD6">
        <w:rPr>
          <w:rFonts w:asciiTheme="majorBidi" w:hAnsiTheme="majorBidi" w:cstheme="majorBidi"/>
          <w:sz w:val="28"/>
          <w:szCs w:val="28"/>
        </w:rPr>
        <w:t xml:space="preserve">. </w:t>
      </w:r>
      <w:r>
        <w:rPr>
          <w:rFonts w:asciiTheme="majorBidi" w:hAnsiTheme="majorBidi" w:cstheme="majorBidi"/>
          <w:sz w:val="28"/>
          <w:szCs w:val="28"/>
        </w:rPr>
        <w:t xml:space="preserve">(1997)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كايغون</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الاستراتيجية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والتكتيك</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والتقنية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في</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الامبريالية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البحرية</w:t>
      </w:r>
      <w:r>
        <w:rPr>
          <w:rFonts w:asciiTheme="majorBidi" w:hAnsiTheme="majorBidi" w:cstheme="majorBidi"/>
          <w:b/>
          <w:bCs/>
          <w:sz w:val="28"/>
          <w:szCs w:val="28"/>
        </w:rPr>
        <w:t xml:space="preserve"> </w:t>
      </w:r>
      <w:r w:rsidRPr="009E7CD6">
        <w:rPr>
          <w:rFonts w:asciiTheme="majorBidi" w:hAnsiTheme="majorBidi" w:cstheme="majorBidi"/>
          <w:b/>
          <w:bCs/>
          <w:sz w:val="28"/>
          <w:szCs w:val="28"/>
          <w:rtl/>
        </w:rPr>
        <w:t>اليابانية،</w:t>
      </w:r>
      <w:r w:rsidRPr="009E7CD6">
        <w:rPr>
          <w:rFonts w:asciiTheme="majorBidi" w:hAnsiTheme="majorBidi" w:cstheme="majorBidi"/>
          <w:b/>
          <w:bCs/>
          <w:sz w:val="28"/>
          <w:szCs w:val="28"/>
        </w:rPr>
        <w:t xml:space="preserve"> 1881 - 1941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أننوبوليص،</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منشورات</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معهد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البحرية</w:t>
      </w:r>
      <w:r w:rsidRPr="009E7CD6">
        <w:rPr>
          <w:rFonts w:asciiTheme="majorBidi" w:hAnsiTheme="majorBidi" w:cstheme="majorBidi"/>
          <w:sz w:val="28"/>
          <w:szCs w:val="28"/>
        </w:rPr>
        <w:t>.</w:t>
      </w:r>
    </w:p>
    <w:p w14:paraId="00204965" w14:textId="5A9E2856" w:rsidR="009E7CD6" w:rsidRPr="001D63CA" w:rsidRDefault="009E7CD6" w:rsidP="004454A9">
      <w:pPr>
        <w:spacing w:line="360" w:lineRule="auto"/>
        <w:jc w:val="both"/>
        <w:rPr>
          <w:rFonts w:asciiTheme="majorBidi" w:hAnsiTheme="majorBidi" w:cstheme="majorBidi"/>
          <w:sz w:val="28"/>
          <w:szCs w:val="28"/>
        </w:rPr>
      </w:pPr>
    </w:p>
    <w:p w14:paraId="2DE0885E" w14:textId="45AB4597" w:rsidR="009E7CD6" w:rsidRDefault="009E7CD6" w:rsidP="004454A9">
      <w:pPr>
        <w:spacing w:line="360" w:lineRule="auto"/>
        <w:jc w:val="both"/>
        <w:rPr>
          <w:rFonts w:asciiTheme="majorBidi" w:hAnsiTheme="majorBidi" w:cstheme="majorBidi"/>
          <w:b/>
          <w:bCs/>
          <w:sz w:val="28"/>
          <w:szCs w:val="28"/>
        </w:rPr>
      </w:pPr>
      <w:r w:rsidRPr="009E7CD6">
        <w:rPr>
          <w:rFonts w:asciiTheme="majorBidi" w:hAnsiTheme="majorBidi" w:cstheme="majorBidi"/>
          <w:b/>
          <w:bCs/>
          <w:sz w:val="28"/>
          <w:szCs w:val="28"/>
          <w:rtl/>
        </w:rPr>
        <w:t>المقالات</w:t>
      </w:r>
    </w:p>
    <w:p w14:paraId="77F57E60" w14:textId="345C6ED9" w:rsid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ميخالوبولوس،</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w:t>
      </w:r>
      <w:r w:rsidRPr="009E7CD6">
        <w:rPr>
          <w:rFonts w:asciiTheme="majorBidi" w:hAnsiTheme="majorBidi" w:cstheme="majorBidi"/>
          <w:sz w:val="28"/>
          <w:szCs w:val="28"/>
        </w:rPr>
        <w:t xml:space="preserve">. </w:t>
      </w:r>
      <w:r>
        <w:rPr>
          <w:rFonts w:asciiTheme="majorBidi" w:hAnsiTheme="majorBidi" w:cstheme="majorBidi"/>
          <w:sz w:val="28"/>
          <w:szCs w:val="28"/>
        </w:rPr>
        <w:t>(2012)</w:t>
      </w:r>
      <w:r w:rsidR="00E34F53">
        <w:rPr>
          <w:rFonts w:asciiTheme="majorBidi" w:hAnsiTheme="majorBidi" w:cstheme="majorBidi"/>
          <w:sz w:val="28"/>
          <w:szCs w:val="28"/>
        </w:rPr>
        <w:t xml:space="preserve">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قضية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السالونيك</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وحرب</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البلقان</w:t>
      </w:r>
      <w:r w:rsidRPr="009E7CD6">
        <w:rPr>
          <w:rFonts w:asciiTheme="majorBidi" w:hAnsiTheme="majorBidi" w:cstheme="majorBidi"/>
          <w:b/>
          <w:bCs/>
          <w:sz w:val="28"/>
          <w:szCs w:val="28"/>
        </w:rPr>
        <w:t>"</w:t>
      </w:r>
      <w:r w:rsidRPr="009E7CD6">
        <w:rPr>
          <w:rFonts w:asciiTheme="majorBidi" w:hAnsiTheme="majorBidi" w:cstheme="majorBidi"/>
          <w:b/>
          <w:bCs/>
          <w:sz w:val="28"/>
          <w:szCs w:val="28"/>
          <w:rtl/>
        </w:rPr>
        <w:t>،</w:t>
      </w:r>
      <w:r w:rsidRPr="009E7CD6">
        <w:rPr>
          <w:rFonts w:asciiTheme="majorBidi" w:hAnsiTheme="majorBidi" w:cstheme="majorBidi"/>
          <w:b/>
          <w:bCs/>
          <w:sz w:val="28"/>
          <w:szCs w:val="28"/>
        </w:rPr>
        <w:t xml:space="preserve"> </w:t>
      </w:r>
      <w:r w:rsidRPr="009E7CD6">
        <w:rPr>
          <w:rFonts w:asciiTheme="majorBidi" w:hAnsiTheme="majorBidi" w:cstheme="majorBidi"/>
          <w:sz w:val="28"/>
          <w:szCs w:val="28"/>
          <w:rtl/>
        </w:rPr>
        <w:t>مجلة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معهد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دراسات</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البلقان،</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مجلد</w:t>
      </w:r>
      <w:r w:rsidRPr="009E7CD6">
        <w:rPr>
          <w:rFonts w:asciiTheme="majorBidi" w:hAnsiTheme="majorBidi" w:cstheme="majorBidi"/>
          <w:sz w:val="28"/>
          <w:szCs w:val="28"/>
        </w:rPr>
        <w:t xml:space="preserve"> 1 </w:t>
      </w:r>
      <w:r w:rsidRPr="009E7CD6">
        <w:rPr>
          <w:rFonts w:asciiTheme="majorBidi" w:hAnsiTheme="majorBidi" w:cstheme="majorBidi"/>
          <w:sz w:val="28"/>
          <w:szCs w:val="28"/>
          <w:rtl/>
        </w:rPr>
        <w:t>، عدد</w:t>
      </w:r>
      <w:r w:rsidRPr="009E7CD6">
        <w:rPr>
          <w:rFonts w:asciiTheme="majorBidi" w:hAnsiTheme="majorBidi" w:cstheme="majorBidi"/>
          <w:sz w:val="28"/>
          <w:szCs w:val="28"/>
        </w:rPr>
        <w:t xml:space="preserve"> 1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ص</w:t>
      </w:r>
      <w:r w:rsidRPr="009E7CD6">
        <w:rPr>
          <w:rFonts w:asciiTheme="majorBidi" w:hAnsiTheme="majorBidi" w:cstheme="majorBidi"/>
          <w:sz w:val="28"/>
          <w:szCs w:val="28"/>
        </w:rPr>
        <w:t>. 57 - 65 .</w:t>
      </w:r>
    </w:p>
    <w:p w14:paraId="2CDAE08A" w14:textId="42578A4E"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شيتشور،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ي</w:t>
      </w:r>
      <w:r w:rsidRPr="00E34F53">
        <w:rPr>
          <w:rFonts w:asciiTheme="majorBidi" w:hAnsiTheme="majorBidi" w:cstheme="majorBidi"/>
          <w:sz w:val="28"/>
          <w:szCs w:val="28"/>
        </w:rPr>
        <w:t xml:space="preserve">. </w:t>
      </w:r>
      <w:r>
        <w:rPr>
          <w:rFonts w:asciiTheme="majorBidi" w:hAnsiTheme="majorBidi" w:cstheme="majorBidi"/>
          <w:sz w:val="28"/>
          <w:szCs w:val="28"/>
        </w:rPr>
        <w:t>(1988)</w:t>
      </w:r>
      <w:r w:rsidRPr="00E34F53">
        <w:rPr>
          <w:rFonts w:asciiTheme="majorBidi" w:hAnsiTheme="majorBidi" w:cstheme="majorBidi"/>
          <w:sz w:val="28"/>
          <w:szCs w:val="28"/>
        </w:rPr>
        <w:t xml:space="preserve"> . </w:t>
      </w:r>
      <w:r w:rsidRPr="00E34F53">
        <w:rPr>
          <w:rFonts w:asciiTheme="majorBidi" w:hAnsiTheme="majorBidi" w:cstheme="majorBidi"/>
          <w:sz w:val="28"/>
          <w:szCs w:val="28"/>
          <w:rtl/>
        </w:rPr>
        <w:t>أذرعة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متمددة؛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هجوم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بيجينغ</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الأخيرة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للمبيعات</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العسكرية،</w:t>
      </w:r>
      <w:r w:rsidRPr="00E34F53">
        <w:rPr>
          <w:rFonts w:asciiTheme="majorBidi" w:hAnsiTheme="majorBidi" w:cstheme="majorBidi"/>
          <w:sz w:val="28"/>
          <w:szCs w:val="28"/>
        </w:rPr>
        <w:t xml:space="preserve"> </w:t>
      </w:r>
      <w:r w:rsidRPr="00E34F53">
        <w:rPr>
          <w:rFonts w:asciiTheme="majorBidi" w:hAnsiTheme="majorBidi" w:cstheme="majorBidi"/>
          <w:b/>
          <w:bCs/>
          <w:sz w:val="28"/>
          <w:szCs w:val="28"/>
          <w:rtl/>
        </w:rPr>
        <w:t>مراجعات</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المحيط الهادئ،</w:t>
      </w:r>
      <w:r w:rsidRPr="00E34F53">
        <w:rPr>
          <w:rFonts w:asciiTheme="majorBidi" w:hAnsiTheme="majorBidi" w:cstheme="majorBidi"/>
          <w:b/>
          <w:bCs/>
          <w:sz w:val="28"/>
          <w:szCs w:val="28"/>
        </w:rPr>
        <w:t xml:space="preserve"> </w:t>
      </w:r>
      <w:r w:rsidRPr="00E34F53">
        <w:rPr>
          <w:rFonts w:asciiTheme="majorBidi" w:hAnsiTheme="majorBidi" w:cstheme="majorBidi"/>
          <w:sz w:val="28"/>
          <w:szCs w:val="28"/>
          <w:rtl/>
        </w:rPr>
        <w:t>عدد</w:t>
      </w:r>
      <w:r w:rsidRPr="00E34F53">
        <w:rPr>
          <w:rFonts w:asciiTheme="majorBidi" w:hAnsiTheme="majorBidi" w:cstheme="majorBidi"/>
          <w:sz w:val="28"/>
          <w:szCs w:val="28"/>
        </w:rPr>
        <w:t xml:space="preserve"> 1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 43 - 75 .</w:t>
      </w:r>
    </w:p>
    <w:p w14:paraId="4B8ADE0C" w14:textId="0BDF3467"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توران،</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ش</w:t>
      </w:r>
      <w:r w:rsidRPr="00E34F53">
        <w:rPr>
          <w:rFonts w:asciiTheme="majorBidi" w:hAnsiTheme="majorBidi" w:cstheme="majorBidi"/>
          <w:sz w:val="28"/>
          <w:szCs w:val="28"/>
        </w:rPr>
        <w:t xml:space="preserve">. </w:t>
      </w:r>
      <w:r>
        <w:rPr>
          <w:rFonts w:asciiTheme="majorBidi" w:hAnsiTheme="majorBidi" w:cstheme="majorBidi"/>
          <w:sz w:val="28"/>
          <w:szCs w:val="28"/>
        </w:rPr>
        <w:t>(2001)</w:t>
      </w:r>
      <w:r w:rsidRPr="00E34F53">
        <w:rPr>
          <w:rFonts w:asciiTheme="majorBidi" w:hAnsiTheme="majorBidi" w:cstheme="majorBidi"/>
          <w:sz w:val="28"/>
          <w:szCs w:val="28"/>
        </w:rPr>
        <w:t xml:space="preserve"> (. "</w:t>
      </w:r>
      <w:r w:rsidRPr="00E34F53">
        <w:rPr>
          <w:rFonts w:asciiTheme="majorBidi" w:hAnsiTheme="majorBidi" w:cstheme="majorBidi"/>
          <w:sz w:val="28"/>
          <w:szCs w:val="28"/>
          <w:rtl/>
        </w:rPr>
        <w:t>اتفاقية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أدرنة</w:t>
      </w:r>
      <w:r w:rsidRPr="00E34F53">
        <w:rPr>
          <w:rFonts w:asciiTheme="majorBidi" w:hAnsiTheme="majorBidi" w:cstheme="majorBidi"/>
          <w:sz w:val="28"/>
          <w:szCs w:val="28"/>
        </w:rPr>
        <w:t xml:space="preserve"> 1829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b/>
          <w:bCs/>
          <w:sz w:val="28"/>
          <w:szCs w:val="28"/>
          <w:rtl/>
        </w:rPr>
        <w:t>مجلة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كلية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اللغة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والتاريخ</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والجغرافية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بجامعة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أنقرة، مجلد</w:t>
      </w:r>
      <w:r w:rsidRPr="00E34F53">
        <w:rPr>
          <w:rFonts w:asciiTheme="majorBidi" w:hAnsiTheme="majorBidi" w:cstheme="majorBidi"/>
          <w:b/>
          <w:bCs/>
          <w:sz w:val="28"/>
          <w:szCs w:val="28"/>
        </w:rPr>
        <w:t xml:space="preserve"> 9 </w:t>
      </w:r>
      <w:r w:rsidRPr="00E34F53">
        <w:rPr>
          <w:rFonts w:asciiTheme="majorBidi" w:hAnsiTheme="majorBidi" w:cstheme="majorBidi"/>
          <w:b/>
          <w:bCs/>
          <w:sz w:val="28"/>
          <w:szCs w:val="28"/>
          <w:rtl/>
        </w:rPr>
        <w:t>،</w:t>
      </w:r>
      <w:r w:rsidRPr="00E34F53">
        <w:rPr>
          <w:rFonts w:asciiTheme="majorBidi" w:hAnsiTheme="majorBidi" w:cstheme="majorBidi"/>
          <w:b/>
          <w:bCs/>
          <w:sz w:val="28"/>
          <w:szCs w:val="28"/>
        </w:rPr>
        <w:t xml:space="preserve"> </w:t>
      </w:r>
      <w:r w:rsidRPr="00E34F53">
        <w:rPr>
          <w:rFonts w:asciiTheme="majorBidi" w:hAnsiTheme="majorBidi" w:cstheme="majorBidi"/>
          <w:sz w:val="28"/>
          <w:szCs w:val="28"/>
          <w:rtl/>
        </w:rPr>
        <w:t>عدد</w:t>
      </w:r>
      <w:r w:rsidRPr="00E34F53">
        <w:rPr>
          <w:rFonts w:asciiTheme="majorBidi" w:hAnsiTheme="majorBidi" w:cstheme="majorBidi"/>
          <w:sz w:val="28"/>
          <w:szCs w:val="28"/>
        </w:rPr>
        <w:t xml:space="preserve"> 1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 151 - 152 .</w:t>
      </w:r>
    </w:p>
    <w:p w14:paraId="0CEA112A" w14:textId="77777777" w:rsidR="00E34F53" w:rsidRDefault="00E34F53" w:rsidP="004454A9">
      <w:pPr>
        <w:spacing w:line="360" w:lineRule="auto"/>
        <w:jc w:val="both"/>
        <w:rPr>
          <w:rFonts w:asciiTheme="majorBidi" w:hAnsiTheme="majorBidi" w:cstheme="majorBidi"/>
          <w:sz w:val="28"/>
          <w:szCs w:val="28"/>
        </w:rPr>
      </w:pPr>
    </w:p>
    <w:p w14:paraId="7E71666D" w14:textId="0696E679" w:rsidR="00E34F53" w:rsidRDefault="00E34F53" w:rsidP="004454A9">
      <w:pPr>
        <w:spacing w:line="360" w:lineRule="auto"/>
        <w:jc w:val="both"/>
        <w:rPr>
          <w:rFonts w:asciiTheme="majorBidi" w:hAnsiTheme="majorBidi" w:cstheme="majorBidi"/>
          <w:b/>
          <w:bCs/>
          <w:sz w:val="28"/>
          <w:szCs w:val="28"/>
        </w:rPr>
      </w:pPr>
      <w:r w:rsidRPr="00E34F53">
        <w:rPr>
          <w:rFonts w:asciiTheme="majorBidi" w:hAnsiTheme="majorBidi" w:cstheme="majorBidi"/>
          <w:b/>
          <w:bCs/>
          <w:sz w:val="28"/>
          <w:szCs w:val="28"/>
          <w:rtl/>
        </w:rPr>
        <w:t>الموسوعات</w:t>
      </w:r>
    </w:p>
    <w:p w14:paraId="661470EB" w14:textId="60689DE9"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كوشار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أ</w:t>
      </w:r>
      <w:r w:rsidRPr="00E34F53">
        <w:rPr>
          <w:rFonts w:asciiTheme="majorBidi" w:hAnsiTheme="majorBidi" w:cstheme="majorBidi"/>
          <w:sz w:val="28"/>
          <w:szCs w:val="28"/>
        </w:rPr>
        <w:t>. ) 2005 (. "</w:t>
      </w:r>
      <w:r w:rsidRPr="00E34F53">
        <w:rPr>
          <w:rFonts w:asciiTheme="majorBidi" w:hAnsiTheme="majorBidi" w:cstheme="majorBidi"/>
          <w:sz w:val="28"/>
          <w:szCs w:val="28"/>
          <w:rtl/>
        </w:rPr>
        <w:t>بناء</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الدولة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عند</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الأتراك</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القدماء</w:t>
      </w:r>
      <w:r w:rsidRPr="00E34F53">
        <w:rPr>
          <w:rFonts w:asciiTheme="majorBidi" w:hAnsiTheme="majorBidi" w:cstheme="majorBidi"/>
          <w:b/>
          <w:bCs/>
          <w:sz w:val="28"/>
          <w:szCs w:val="28"/>
        </w:rPr>
        <w:t>"</w:t>
      </w:r>
      <w:r w:rsidRPr="00E34F53">
        <w:rPr>
          <w:rFonts w:asciiTheme="majorBidi" w:hAnsiTheme="majorBidi" w:cstheme="majorBidi"/>
          <w:b/>
          <w:bCs/>
          <w:sz w:val="28"/>
          <w:szCs w:val="28"/>
          <w:rtl/>
        </w:rPr>
        <w:t>،</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تاريخ</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الدولة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التركية</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مجلد</w:t>
      </w:r>
      <w:r w:rsidRPr="00E34F53">
        <w:rPr>
          <w:rFonts w:ascii="Calibri" w:hAnsi="Calibri" w:cs="Calibri"/>
          <w:sz w:val="28"/>
          <w:szCs w:val="28"/>
        </w:rPr>
        <w:t xml:space="preserve"> </w:t>
      </w:r>
      <w:r w:rsidRPr="00E34F53">
        <w:rPr>
          <w:rFonts w:asciiTheme="majorBidi" w:hAnsiTheme="majorBidi" w:cstheme="majorBidi"/>
          <w:sz w:val="28"/>
          <w:szCs w:val="28"/>
        </w:rPr>
        <w:t>3</w:t>
      </w:r>
      <w:r>
        <w:rPr>
          <w:rFonts w:asciiTheme="majorBidi" w:hAnsiTheme="majorBidi" w:cstheme="majorBidi"/>
          <w:sz w:val="28"/>
          <w:szCs w:val="28"/>
        </w:rPr>
        <w:t xml:space="preserve"> </w:t>
      </w:r>
      <w:r w:rsidRPr="00E34F53">
        <w:rPr>
          <w:rFonts w:asciiTheme="majorBidi" w:hAnsiTheme="majorBidi" w:cstheme="majorBidi"/>
          <w:sz w:val="28"/>
          <w:szCs w:val="28"/>
          <w:rtl/>
        </w:rPr>
        <w:t>،</w:t>
      </w:r>
      <w:r>
        <w:rPr>
          <w:rFonts w:asciiTheme="majorBidi" w:hAnsiTheme="majorBidi" w:cstheme="majorBidi"/>
          <w:sz w:val="28"/>
          <w:szCs w:val="28"/>
        </w:rPr>
        <w:t xml:space="preserve"> </w:t>
      </w:r>
      <w:r w:rsidRPr="00E34F53">
        <w:rPr>
          <w:rFonts w:asciiTheme="majorBidi" w:hAnsiTheme="majorBidi" w:cstheme="majorBidi"/>
          <w:sz w:val="28"/>
          <w:szCs w:val="28"/>
          <w:rtl/>
        </w:rPr>
        <w:t>تح</w:t>
      </w:r>
      <w:r w:rsidRPr="00E34F53">
        <w:rPr>
          <w:rFonts w:asciiTheme="majorBidi" w:hAnsiTheme="majorBidi" w:cstheme="majorBidi"/>
          <w:sz w:val="28"/>
          <w:szCs w:val="28"/>
        </w:rPr>
        <w:t>.</w:t>
      </w:r>
      <w:r w:rsidRPr="00E34F53">
        <w:rPr>
          <w:rFonts w:asciiTheme="majorBidi" w:hAnsiTheme="majorBidi" w:cstheme="majorBidi"/>
          <w:sz w:val="28"/>
          <w:szCs w:val="28"/>
          <w:rtl/>
        </w:rPr>
        <w:t>مصطفى</w:t>
      </w:r>
      <w:r w:rsidRPr="00E34F53">
        <w:rPr>
          <w:rFonts w:ascii="Arial" w:hAnsi="Arial" w:cs="Arial"/>
          <w:sz w:val="28"/>
          <w:szCs w:val="28"/>
          <w:rtl/>
        </w:rPr>
        <w:t xml:space="preserve"> </w:t>
      </w:r>
      <w:r w:rsidRPr="00E34F53">
        <w:rPr>
          <w:rFonts w:asciiTheme="majorBidi" w:hAnsiTheme="majorBidi" w:cstheme="majorBidi"/>
          <w:sz w:val="28"/>
          <w:szCs w:val="28"/>
          <w:rtl/>
        </w:rPr>
        <w:t>سليم،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اسطنبول،</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منشورات</w:t>
      </w:r>
      <w:r w:rsidRPr="00E34F53">
        <w:rPr>
          <w:rFonts w:asciiTheme="majorBidi" w:hAnsiTheme="majorBidi" w:cstheme="majorBidi"/>
          <w:sz w:val="28"/>
          <w:szCs w:val="28"/>
        </w:rPr>
        <w:t xml:space="preserve"> IQ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w:t>
      </w:r>
      <w:r w:rsidRPr="00E34F53">
        <w:rPr>
          <w:rFonts w:ascii="Calibri" w:hAnsi="Calibri" w:cs="Calibri"/>
          <w:sz w:val="28"/>
          <w:szCs w:val="28"/>
        </w:rPr>
        <w:t xml:space="preserve"> </w:t>
      </w:r>
      <w:r w:rsidRPr="00E34F53">
        <w:rPr>
          <w:rFonts w:asciiTheme="majorBidi" w:hAnsiTheme="majorBidi" w:cstheme="majorBidi"/>
          <w:sz w:val="28"/>
          <w:szCs w:val="28"/>
        </w:rPr>
        <w:t>520</w:t>
      </w:r>
      <w:r>
        <w:rPr>
          <w:rFonts w:asciiTheme="majorBidi" w:hAnsiTheme="majorBidi" w:cstheme="majorBidi"/>
          <w:sz w:val="28"/>
          <w:szCs w:val="28"/>
        </w:rPr>
        <w:t xml:space="preserve"> </w:t>
      </w:r>
    </w:p>
    <w:p w14:paraId="287EDAF9" w14:textId="77777777" w:rsidR="00E34F53" w:rsidRPr="00E34F53" w:rsidRDefault="00E34F53" w:rsidP="004454A9">
      <w:pPr>
        <w:spacing w:line="360" w:lineRule="auto"/>
        <w:jc w:val="both"/>
        <w:rPr>
          <w:rFonts w:asciiTheme="majorBidi" w:hAnsiTheme="majorBidi" w:cstheme="majorBidi"/>
          <w:sz w:val="28"/>
          <w:szCs w:val="28"/>
        </w:rPr>
      </w:pPr>
    </w:p>
    <w:p w14:paraId="4134C193" w14:textId="77777777" w:rsidR="00E34F53" w:rsidRDefault="00E34F53" w:rsidP="004454A9">
      <w:pPr>
        <w:spacing w:line="360" w:lineRule="auto"/>
        <w:jc w:val="both"/>
        <w:rPr>
          <w:rFonts w:asciiTheme="majorBidi" w:hAnsiTheme="majorBidi" w:cstheme="majorBidi"/>
          <w:b/>
          <w:bCs/>
          <w:sz w:val="28"/>
          <w:szCs w:val="28"/>
          <w:rtl/>
        </w:rPr>
        <w:sectPr w:rsidR="00E34F53" w:rsidSect="0058628A">
          <w:pgSz w:w="11906" w:h="16838"/>
          <w:pgMar w:top="1418" w:right="2268" w:bottom="1418" w:left="1418" w:header="709" w:footer="709" w:gutter="0"/>
          <w:cols w:space="708"/>
          <w:rtlGutter/>
          <w:docGrid w:linePitch="360"/>
        </w:sectPr>
      </w:pPr>
    </w:p>
    <w:p w14:paraId="3318C3CF" w14:textId="6E31D919" w:rsidR="00E34F53" w:rsidRDefault="00E34F53" w:rsidP="004454A9">
      <w:pPr>
        <w:spacing w:line="360" w:lineRule="auto"/>
        <w:jc w:val="both"/>
        <w:rPr>
          <w:rFonts w:asciiTheme="majorBidi" w:hAnsiTheme="majorBidi" w:cstheme="majorBidi"/>
          <w:b/>
          <w:bCs/>
          <w:sz w:val="28"/>
          <w:szCs w:val="28"/>
        </w:rPr>
      </w:pPr>
      <w:r w:rsidRPr="00E34F53">
        <w:rPr>
          <w:rFonts w:asciiTheme="majorBidi" w:hAnsiTheme="majorBidi" w:cstheme="majorBidi"/>
          <w:b/>
          <w:bCs/>
          <w:sz w:val="28"/>
          <w:szCs w:val="28"/>
          <w:rtl/>
        </w:rPr>
        <w:lastRenderedPageBreak/>
        <w:t>المراجع</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الالكترونية</w:t>
      </w:r>
    </w:p>
    <w:p w14:paraId="59943663" w14:textId="7D0DE873" w:rsidR="00E34F53" w:rsidRPr="00C51DC7" w:rsidRDefault="00E34F53" w:rsidP="004454A9">
      <w:pPr>
        <w:bidi w:val="0"/>
        <w:spacing w:line="360" w:lineRule="auto"/>
        <w:ind w:left="709" w:hanging="709"/>
        <w:jc w:val="both"/>
        <w:rPr>
          <w:rFonts w:asciiTheme="majorBidi" w:hAnsiTheme="majorBidi" w:cstheme="majorBidi"/>
          <w:sz w:val="24"/>
          <w:szCs w:val="24"/>
        </w:rPr>
      </w:pPr>
      <w:r w:rsidRPr="00C51DC7">
        <w:rPr>
          <w:rFonts w:asciiTheme="majorBidi" w:hAnsiTheme="majorBidi" w:cstheme="majorBidi"/>
          <w:sz w:val="24"/>
          <w:szCs w:val="24"/>
        </w:rPr>
        <w:t>ABBASOV, T.,“Benzersiz Özellikleriyle ve Uyg</w:t>
      </w:r>
      <w:r w:rsidR="004B2489" w:rsidRPr="00C51DC7">
        <w:rPr>
          <w:rFonts w:asciiTheme="majorBidi" w:hAnsiTheme="majorBidi" w:cstheme="majorBidi"/>
          <w:sz w:val="24"/>
          <w:szCs w:val="24"/>
        </w:rPr>
        <w:t xml:space="preserve">ulamalarıyla Manyetik Sıvılar”, Bilim ve Teknik, </w:t>
      </w:r>
      <w:r w:rsidRPr="00C51DC7">
        <w:rPr>
          <w:rFonts w:asciiTheme="majorBidi" w:hAnsiTheme="majorBidi" w:cstheme="majorBidi"/>
          <w:sz w:val="24"/>
          <w:szCs w:val="24"/>
        </w:rPr>
        <w:t>http://www.bilimteknik.</w:t>
      </w:r>
      <w:r w:rsidR="004B2489" w:rsidRPr="00C51DC7">
        <w:rPr>
          <w:rFonts w:asciiTheme="majorBidi" w:hAnsiTheme="majorBidi" w:cstheme="majorBidi"/>
          <w:sz w:val="24"/>
          <w:szCs w:val="24"/>
        </w:rPr>
        <w:t>tubitak.gov.tr/makale/benzersiz-</w:t>
      </w:r>
      <w:r w:rsidRPr="00C51DC7">
        <w:rPr>
          <w:rFonts w:asciiTheme="majorBidi" w:hAnsiTheme="majorBidi" w:cstheme="majorBidi"/>
          <w:sz w:val="24"/>
          <w:szCs w:val="24"/>
        </w:rPr>
        <w:t>ozellikleriyle-ve-uygulamalariyla-manyetik-sivilar, (</w:t>
      </w:r>
      <w:r w:rsidRPr="00C51DC7">
        <w:rPr>
          <w:rFonts w:asciiTheme="majorBidi" w:hAnsiTheme="majorBidi" w:cstheme="majorBidi"/>
          <w:sz w:val="24"/>
          <w:szCs w:val="24"/>
          <w:rtl/>
        </w:rPr>
        <w:t>تاريخ</w:t>
      </w:r>
      <w:r w:rsidRPr="00C51DC7">
        <w:rPr>
          <w:rFonts w:asciiTheme="majorBidi" w:hAnsiTheme="majorBidi" w:cstheme="majorBidi"/>
          <w:sz w:val="24"/>
          <w:szCs w:val="24"/>
        </w:rPr>
        <w:t xml:space="preserve"> </w:t>
      </w:r>
      <w:r w:rsidRPr="00C51DC7">
        <w:rPr>
          <w:rFonts w:asciiTheme="majorBidi" w:hAnsiTheme="majorBidi" w:cstheme="majorBidi"/>
          <w:sz w:val="24"/>
          <w:szCs w:val="24"/>
          <w:rtl/>
        </w:rPr>
        <w:t>الاقتباس</w:t>
      </w:r>
      <w:r w:rsidRPr="00C51DC7">
        <w:rPr>
          <w:rFonts w:asciiTheme="majorBidi" w:hAnsiTheme="majorBidi" w:cstheme="majorBidi"/>
          <w:sz w:val="24"/>
          <w:szCs w:val="24"/>
        </w:rPr>
        <w:t xml:space="preserve"> : 19.07. 2019)</w:t>
      </w:r>
    </w:p>
    <w:p w14:paraId="25F74843" w14:textId="260948A2" w:rsidR="00E34F53" w:rsidRPr="00C51DC7" w:rsidRDefault="00E34F53" w:rsidP="004454A9">
      <w:pPr>
        <w:bidi w:val="0"/>
        <w:spacing w:line="360" w:lineRule="auto"/>
        <w:ind w:left="709" w:hanging="709"/>
        <w:jc w:val="both"/>
        <w:rPr>
          <w:rFonts w:asciiTheme="majorBidi" w:hAnsiTheme="majorBidi" w:cstheme="majorBidi"/>
          <w:sz w:val="24"/>
          <w:szCs w:val="24"/>
        </w:rPr>
      </w:pPr>
      <w:r w:rsidRPr="00C51DC7">
        <w:rPr>
          <w:rFonts w:asciiTheme="majorBidi" w:hAnsiTheme="majorBidi" w:cstheme="majorBidi"/>
          <w:sz w:val="24"/>
          <w:szCs w:val="24"/>
        </w:rPr>
        <w:t>URL-1 “100 million farmers to move to urban are</w:t>
      </w:r>
      <w:r w:rsidR="004B2489" w:rsidRPr="00C51DC7">
        <w:rPr>
          <w:rFonts w:asciiTheme="majorBidi" w:hAnsiTheme="majorBidi" w:cstheme="majorBidi"/>
          <w:sz w:val="24"/>
          <w:szCs w:val="24"/>
        </w:rPr>
        <w:t>as next decade”, China Daily,</w:t>
      </w:r>
      <w:r w:rsidRPr="00C51DC7">
        <w:rPr>
          <w:rFonts w:asciiTheme="majorBidi" w:hAnsiTheme="majorBidi" w:cstheme="majorBidi"/>
          <w:sz w:val="24"/>
          <w:szCs w:val="24"/>
        </w:rPr>
        <w:t>http://w</w:t>
      </w:r>
      <w:r w:rsidR="004B2489" w:rsidRPr="00C51DC7">
        <w:rPr>
          <w:rFonts w:asciiTheme="majorBidi" w:hAnsiTheme="majorBidi" w:cstheme="majorBidi"/>
          <w:sz w:val="24"/>
          <w:szCs w:val="24"/>
        </w:rPr>
        <w:t>ww.chinadaily.com.cn/china/2011</w:t>
      </w:r>
      <w:r w:rsidRPr="00C51DC7">
        <w:rPr>
          <w:rFonts w:asciiTheme="majorBidi" w:hAnsiTheme="majorBidi" w:cstheme="majorBidi"/>
          <w:sz w:val="24"/>
          <w:szCs w:val="24"/>
        </w:rPr>
        <w:t>10/10/content.13859447.htm, (</w:t>
      </w:r>
      <w:r w:rsidRPr="00C51DC7">
        <w:rPr>
          <w:rFonts w:asciiTheme="majorBidi" w:hAnsiTheme="majorBidi" w:cstheme="majorBidi"/>
          <w:sz w:val="24"/>
          <w:szCs w:val="24"/>
          <w:rtl/>
        </w:rPr>
        <w:t>تاريخ</w:t>
      </w:r>
      <w:r w:rsidRPr="00C51DC7">
        <w:rPr>
          <w:rFonts w:asciiTheme="majorBidi" w:hAnsiTheme="majorBidi" w:cstheme="majorBidi"/>
          <w:sz w:val="24"/>
          <w:szCs w:val="24"/>
        </w:rPr>
        <w:t xml:space="preserve"> </w:t>
      </w:r>
      <w:r w:rsidRPr="00C51DC7">
        <w:rPr>
          <w:rFonts w:asciiTheme="majorBidi" w:hAnsiTheme="majorBidi" w:cstheme="majorBidi"/>
          <w:sz w:val="24"/>
          <w:szCs w:val="24"/>
          <w:rtl/>
        </w:rPr>
        <w:t>الاقتباس</w:t>
      </w:r>
      <w:r w:rsidRPr="00C51DC7">
        <w:rPr>
          <w:rFonts w:asciiTheme="majorBidi" w:hAnsiTheme="majorBidi" w:cstheme="majorBidi"/>
          <w:sz w:val="24"/>
          <w:szCs w:val="24"/>
        </w:rPr>
        <w:t xml:space="preserve"> : 1 Mart 2012)</w:t>
      </w:r>
    </w:p>
    <w:p w14:paraId="09629962" w14:textId="1A9BF315" w:rsidR="00E34F53" w:rsidRPr="00C51DC7" w:rsidRDefault="00E34F53" w:rsidP="004454A9">
      <w:pPr>
        <w:bidi w:val="0"/>
        <w:spacing w:line="360" w:lineRule="auto"/>
        <w:ind w:left="709" w:hanging="709"/>
        <w:jc w:val="both"/>
        <w:rPr>
          <w:rFonts w:asciiTheme="majorBidi" w:hAnsiTheme="majorBidi" w:cstheme="majorBidi"/>
          <w:sz w:val="24"/>
          <w:szCs w:val="24"/>
        </w:rPr>
      </w:pPr>
      <w:r w:rsidRPr="00C51DC7">
        <w:rPr>
          <w:rFonts w:asciiTheme="majorBidi" w:hAnsiTheme="majorBidi" w:cstheme="majorBidi"/>
          <w:sz w:val="24"/>
          <w:szCs w:val="24"/>
        </w:rPr>
        <w:t>URL-2 ”Suriye ve Rumlardan Kızdıracak Anlaşma”, http://www.ntvmsnbc.com/id/25164086 , (</w:t>
      </w:r>
      <w:r w:rsidRPr="00C51DC7">
        <w:rPr>
          <w:rFonts w:asciiTheme="majorBidi" w:hAnsiTheme="majorBidi" w:cstheme="majorBidi"/>
          <w:sz w:val="24"/>
          <w:szCs w:val="24"/>
          <w:rtl/>
        </w:rPr>
        <w:t>تاريخ</w:t>
      </w:r>
      <w:r w:rsidRPr="00C51DC7">
        <w:rPr>
          <w:rFonts w:asciiTheme="majorBidi" w:hAnsiTheme="majorBidi" w:cstheme="majorBidi"/>
          <w:sz w:val="24"/>
          <w:szCs w:val="24"/>
        </w:rPr>
        <w:t xml:space="preserve"> </w:t>
      </w:r>
      <w:r w:rsidRPr="00C51DC7">
        <w:rPr>
          <w:rFonts w:asciiTheme="majorBidi" w:hAnsiTheme="majorBidi" w:cstheme="majorBidi"/>
          <w:sz w:val="24"/>
          <w:szCs w:val="24"/>
          <w:rtl/>
        </w:rPr>
        <w:t>الاقتباس</w:t>
      </w:r>
      <w:r w:rsidRPr="00C51DC7">
        <w:rPr>
          <w:rFonts w:asciiTheme="majorBidi" w:hAnsiTheme="majorBidi" w:cstheme="majorBidi"/>
          <w:sz w:val="24"/>
          <w:szCs w:val="24"/>
        </w:rPr>
        <w:t xml:space="preserve"> : 1 Ocak 2010.)</w:t>
      </w:r>
    </w:p>
    <w:p w14:paraId="69586063" w14:textId="310CDBC9" w:rsidR="00E34F53" w:rsidRDefault="00E34F53" w:rsidP="004454A9">
      <w:pPr>
        <w:bidi w:val="0"/>
        <w:spacing w:line="360" w:lineRule="auto"/>
        <w:jc w:val="both"/>
        <w:rPr>
          <w:rFonts w:asciiTheme="majorBidi" w:hAnsiTheme="majorBidi" w:cstheme="majorBidi"/>
          <w:sz w:val="28"/>
          <w:szCs w:val="28"/>
        </w:rPr>
      </w:pPr>
    </w:p>
    <w:p w14:paraId="5558805D" w14:textId="044DD966" w:rsidR="00E34F53" w:rsidRDefault="00E34F53" w:rsidP="004454A9">
      <w:pPr>
        <w:bidi w:val="0"/>
        <w:spacing w:line="360" w:lineRule="auto"/>
        <w:rPr>
          <w:rFonts w:asciiTheme="majorBidi" w:hAnsiTheme="majorBidi" w:cstheme="majorBidi"/>
          <w:b/>
          <w:bCs/>
          <w:sz w:val="28"/>
          <w:szCs w:val="28"/>
        </w:rPr>
      </w:pPr>
      <w:r w:rsidRPr="00E34F53">
        <w:rPr>
          <w:rFonts w:asciiTheme="majorBidi" w:hAnsiTheme="majorBidi" w:cstheme="majorBidi"/>
          <w:b/>
          <w:bCs/>
          <w:sz w:val="28"/>
          <w:szCs w:val="28"/>
          <w:rtl/>
        </w:rPr>
        <w:t>الأطروحات</w:t>
      </w:r>
    </w:p>
    <w:p w14:paraId="7F254FA8" w14:textId="38ED7EA0"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يلدريم،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w:t>
      </w:r>
      <w:r w:rsidRPr="00E34F53">
        <w:rPr>
          <w:rFonts w:asciiTheme="majorBidi" w:hAnsiTheme="majorBidi" w:cstheme="majorBidi"/>
          <w:sz w:val="28"/>
          <w:szCs w:val="28"/>
        </w:rPr>
        <w:t xml:space="preserve">. </w:t>
      </w:r>
      <w:r w:rsidR="004807A2">
        <w:rPr>
          <w:rFonts w:asciiTheme="majorBidi" w:hAnsiTheme="majorBidi" w:cstheme="majorBidi"/>
          <w:sz w:val="28"/>
          <w:szCs w:val="28"/>
        </w:rPr>
        <w:t xml:space="preserve">(2003) </w:t>
      </w:r>
      <w:r w:rsidRPr="00E34F53">
        <w:rPr>
          <w:rFonts w:asciiTheme="majorBidi" w:hAnsiTheme="majorBidi" w:cstheme="majorBidi"/>
          <w:sz w:val="28"/>
          <w:szCs w:val="28"/>
        </w:rPr>
        <w:t>. "</w:t>
      </w:r>
      <w:r w:rsidRPr="00E34F53">
        <w:rPr>
          <w:rFonts w:asciiTheme="majorBidi" w:hAnsiTheme="majorBidi" w:cstheme="majorBidi"/>
          <w:sz w:val="28"/>
          <w:szCs w:val="28"/>
          <w:rtl/>
        </w:rPr>
        <w:t>دور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ت</w:t>
      </w:r>
      <w:r w:rsidRPr="00E34F53">
        <w:rPr>
          <w:rFonts w:asciiTheme="majorBidi" w:hAnsiTheme="majorBidi" w:cstheme="majorBidi"/>
          <w:sz w:val="28"/>
          <w:szCs w:val="28"/>
        </w:rPr>
        <w:t>.</w:t>
      </w:r>
      <w:r w:rsidRPr="00E34F53">
        <w:rPr>
          <w:rFonts w:asciiTheme="majorBidi" w:hAnsiTheme="majorBidi" w:cstheme="majorBidi"/>
          <w:sz w:val="28"/>
          <w:szCs w:val="28"/>
          <w:rtl/>
        </w:rPr>
        <w:t>س</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إليوت</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في</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الشعر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الانجليزي</w:t>
      </w:r>
      <w:r w:rsidRPr="00E34F53">
        <w:rPr>
          <w:rFonts w:asciiTheme="majorBidi" w:hAnsiTheme="majorBidi" w:cstheme="majorBidi"/>
          <w:sz w:val="28"/>
          <w:szCs w:val="28"/>
        </w:rPr>
        <w:t>"</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اطروحة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دكتوراه</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غير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منشورة</w:t>
      </w:r>
      <w:r w:rsidRPr="00E34F53">
        <w:rPr>
          <w:rFonts w:asciiTheme="majorBidi" w:hAnsiTheme="majorBidi" w:cstheme="majorBidi"/>
          <w:sz w:val="28"/>
          <w:szCs w:val="28"/>
        </w:rPr>
        <w:t>(</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قسم الآداب،</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جامعة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كامبريدج</w:t>
      </w:r>
      <w:r w:rsidRPr="00E34F53">
        <w:rPr>
          <w:rFonts w:asciiTheme="majorBidi" w:hAnsiTheme="majorBidi" w:cstheme="majorBidi"/>
          <w:sz w:val="28"/>
          <w:szCs w:val="28"/>
        </w:rPr>
        <w:t>.</w:t>
      </w:r>
    </w:p>
    <w:p w14:paraId="1E3FEC1A" w14:textId="0465C026" w:rsidR="00E34F53" w:rsidRDefault="004807A2" w:rsidP="004454A9">
      <w:pPr>
        <w:spacing w:line="360" w:lineRule="auto"/>
        <w:jc w:val="both"/>
        <w:rPr>
          <w:rFonts w:asciiTheme="majorBidi" w:hAnsiTheme="majorBidi" w:cs="Times New Roman"/>
          <w:b/>
          <w:bCs/>
          <w:sz w:val="28"/>
          <w:szCs w:val="28"/>
        </w:rPr>
      </w:pPr>
      <w:r w:rsidRPr="004807A2">
        <w:rPr>
          <w:rFonts w:asciiTheme="majorBidi" w:hAnsiTheme="majorBidi" w:cs="Times New Roman"/>
          <w:b/>
          <w:bCs/>
          <w:sz w:val="28"/>
          <w:szCs w:val="28"/>
          <w:rtl/>
        </w:rPr>
        <w:t>المراجع الأخرى</w:t>
      </w:r>
    </w:p>
    <w:p w14:paraId="2C552836" w14:textId="59F457F4" w:rsidR="004807A2" w:rsidRPr="004807A2" w:rsidRDefault="004807A2" w:rsidP="004454A9">
      <w:pPr>
        <w:spacing w:line="360" w:lineRule="auto"/>
        <w:jc w:val="both"/>
        <w:rPr>
          <w:rFonts w:asciiTheme="majorBidi" w:hAnsiTheme="majorBidi" w:cstheme="majorBidi"/>
          <w:sz w:val="28"/>
          <w:szCs w:val="28"/>
        </w:rPr>
      </w:pPr>
      <w:r w:rsidRPr="004807A2">
        <w:rPr>
          <w:rFonts w:asciiTheme="majorBidi" w:hAnsiTheme="majorBidi" w:cstheme="majorBidi"/>
          <w:sz w:val="28"/>
          <w:szCs w:val="28"/>
          <w:rtl/>
        </w:rPr>
        <w:t>جان،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ت</w:t>
      </w:r>
      <w:r w:rsidRPr="004807A2">
        <w:rPr>
          <w:rFonts w:asciiTheme="majorBidi" w:hAnsiTheme="majorBidi" w:cstheme="majorBidi"/>
          <w:sz w:val="28"/>
          <w:szCs w:val="28"/>
        </w:rPr>
        <w:t xml:space="preserve">. </w:t>
      </w:r>
      <w:r>
        <w:rPr>
          <w:rFonts w:asciiTheme="majorBidi" w:hAnsiTheme="majorBidi" w:cstheme="majorBidi"/>
          <w:sz w:val="28"/>
          <w:szCs w:val="28"/>
        </w:rPr>
        <w:t>(2002) .</w:t>
      </w:r>
      <w:r w:rsidRPr="004807A2">
        <w:rPr>
          <w:rFonts w:asciiTheme="majorBidi" w:hAnsiTheme="majorBidi" w:cstheme="majorBidi"/>
          <w:sz w:val="28"/>
          <w:szCs w:val="28"/>
        </w:rPr>
        <w:t>"</w:t>
      </w:r>
      <w:r w:rsidRPr="004807A2">
        <w:rPr>
          <w:rFonts w:asciiTheme="majorBidi" w:hAnsiTheme="majorBidi" w:cstheme="majorBidi"/>
          <w:sz w:val="28"/>
          <w:szCs w:val="28"/>
          <w:rtl/>
        </w:rPr>
        <w:t>التجارة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الخارجية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لجمهورية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الصين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الشعبية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ومكانة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تركيا</w:t>
      </w:r>
      <w:r w:rsidRPr="004807A2">
        <w:rPr>
          <w:rFonts w:asciiTheme="majorBidi" w:hAnsiTheme="majorBidi" w:cstheme="majorBidi"/>
          <w:sz w:val="28"/>
          <w:szCs w:val="28"/>
        </w:rPr>
        <w:t>"</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DPT:1076-: . </w:t>
      </w:r>
      <w:r w:rsidRPr="004807A2">
        <w:rPr>
          <w:rFonts w:asciiTheme="majorBidi" w:hAnsiTheme="majorBidi" w:cstheme="majorBidi"/>
          <w:sz w:val="28"/>
          <w:szCs w:val="28"/>
          <w:rtl/>
        </w:rPr>
        <w:t>تقرير</w:t>
      </w:r>
      <w:r w:rsidRPr="004807A2">
        <w:rPr>
          <w:rFonts w:asciiTheme="majorBidi" w:hAnsiTheme="majorBidi" w:cstheme="majorBidi"/>
          <w:sz w:val="28"/>
          <w:szCs w:val="28"/>
        </w:rPr>
        <w:t xml:space="preserve"> İPD </w:t>
      </w:r>
      <w:r w:rsidRPr="004807A2">
        <w:rPr>
          <w:rFonts w:asciiTheme="majorBidi" w:hAnsiTheme="majorBidi" w:cstheme="majorBidi"/>
          <w:sz w:val="28"/>
          <w:szCs w:val="28"/>
          <w:rtl/>
        </w:rPr>
        <w:t>المرقم</w:t>
      </w:r>
      <w:r w:rsidRPr="004807A2">
        <w:rPr>
          <w:rFonts w:asciiTheme="majorBidi" w:hAnsiTheme="majorBidi" w:cstheme="majorBidi"/>
          <w:sz w:val="28"/>
          <w:szCs w:val="28"/>
        </w:rPr>
        <w:t xml:space="preserve"> 318 </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منشوارت</w:t>
      </w:r>
      <w:r w:rsidRPr="004807A2">
        <w:rPr>
          <w:rFonts w:asciiTheme="majorBidi" w:hAnsiTheme="majorBidi" w:cstheme="majorBidi"/>
          <w:sz w:val="28"/>
          <w:szCs w:val="28"/>
        </w:rPr>
        <w:t xml:space="preserve"> DPT</w:t>
      </w:r>
    </w:p>
    <w:p w14:paraId="1C9679D8" w14:textId="503122AD" w:rsidR="004807A2" w:rsidRPr="004807A2" w:rsidRDefault="004807A2" w:rsidP="004454A9">
      <w:pPr>
        <w:spacing w:line="360" w:lineRule="auto"/>
        <w:jc w:val="both"/>
        <w:rPr>
          <w:rFonts w:asciiTheme="majorBidi" w:hAnsiTheme="majorBidi" w:cstheme="majorBidi"/>
          <w:sz w:val="28"/>
          <w:szCs w:val="28"/>
        </w:rPr>
      </w:pPr>
      <w:r w:rsidRPr="004807A2">
        <w:rPr>
          <w:rFonts w:asciiTheme="majorBidi" w:hAnsiTheme="majorBidi" w:cstheme="majorBidi"/>
          <w:sz w:val="28"/>
          <w:szCs w:val="28"/>
          <w:rtl/>
        </w:rPr>
        <w:t>كرو،</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ر</w:t>
      </w:r>
      <w:r w:rsidRPr="004807A2">
        <w:rPr>
          <w:rFonts w:asciiTheme="majorBidi" w:hAnsiTheme="majorBidi" w:cstheme="majorBidi"/>
          <w:sz w:val="28"/>
          <w:szCs w:val="28"/>
        </w:rPr>
        <w:t xml:space="preserve">. </w:t>
      </w:r>
      <w:r>
        <w:rPr>
          <w:rFonts w:asciiTheme="majorBidi" w:hAnsiTheme="majorBidi" w:cstheme="majorBidi"/>
          <w:sz w:val="28"/>
          <w:szCs w:val="28"/>
        </w:rPr>
        <w:t xml:space="preserve">(2014) </w:t>
      </w:r>
      <w:r w:rsidRPr="004807A2">
        <w:rPr>
          <w:rFonts w:asciiTheme="majorBidi" w:hAnsiTheme="majorBidi" w:cstheme="majorBidi"/>
          <w:sz w:val="28"/>
          <w:szCs w:val="28"/>
        </w:rPr>
        <w:t>. "</w:t>
      </w:r>
      <w:r w:rsidRPr="004807A2">
        <w:rPr>
          <w:rFonts w:asciiTheme="majorBidi" w:hAnsiTheme="majorBidi" w:cstheme="majorBidi"/>
          <w:sz w:val="28"/>
          <w:szCs w:val="28"/>
          <w:rtl/>
        </w:rPr>
        <w:t>الأمل</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الأخير</w:t>
      </w:r>
      <w:r w:rsidRPr="004807A2">
        <w:rPr>
          <w:rFonts w:asciiTheme="majorBidi" w:hAnsiTheme="majorBidi" w:cstheme="majorBidi"/>
          <w:sz w:val="28"/>
          <w:szCs w:val="28"/>
        </w:rPr>
        <w:t>"</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فيلم</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سينمائي،</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الولايات</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المتحدة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الأمريكية،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أستراليا،</w:t>
      </w:r>
      <w:r w:rsidRPr="004807A2">
        <w:rPr>
          <w:rFonts w:asciiTheme="majorBidi" w:hAnsiTheme="majorBidi" w:cstheme="majorBidi"/>
          <w:sz w:val="28"/>
          <w:szCs w:val="28"/>
        </w:rPr>
        <w:t xml:space="preserve"> </w:t>
      </w:r>
      <w:r>
        <w:rPr>
          <w:rFonts w:asciiTheme="majorBidi" w:hAnsiTheme="majorBidi" w:cstheme="majorBidi"/>
          <w:sz w:val="28"/>
          <w:szCs w:val="28"/>
        </w:rPr>
        <w:t>.</w:t>
      </w:r>
      <w:r w:rsidRPr="004807A2">
        <w:rPr>
          <w:rFonts w:asciiTheme="majorBidi" w:hAnsiTheme="majorBidi" w:cstheme="majorBidi"/>
          <w:sz w:val="28"/>
          <w:szCs w:val="28"/>
        </w:rPr>
        <w:t xml:space="preserve">2014 </w:t>
      </w:r>
    </w:p>
    <w:p w14:paraId="5EF09C68" w14:textId="1DA9DF68" w:rsidR="00E34F53" w:rsidRDefault="004807A2" w:rsidP="004454A9">
      <w:pPr>
        <w:bidi w:val="0"/>
        <w:spacing w:line="360" w:lineRule="auto"/>
        <w:rPr>
          <w:rFonts w:asciiTheme="majorBidi" w:hAnsiTheme="majorBidi" w:cstheme="majorBidi"/>
          <w:sz w:val="28"/>
          <w:szCs w:val="28"/>
        </w:rPr>
      </w:pPr>
      <w:r w:rsidRPr="004807A2">
        <w:rPr>
          <w:rFonts w:asciiTheme="majorBidi" w:hAnsiTheme="majorBidi" w:cstheme="majorBidi"/>
          <w:sz w:val="28"/>
          <w:szCs w:val="28"/>
          <w:rtl/>
        </w:rPr>
        <w:t>كاياهان،</w:t>
      </w:r>
      <w:r w:rsidRPr="004807A2">
        <w:rPr>
          <w:rFonts w:asciiTheme="majorBidi" w:hAnsiTheme="majorBidi" w:cstheme="majorBidi"/>
          <w:sz w:val="28"/>
          <w:szCs w:val="28"/>
        </w:rPr>
        <w:t xml:space="preserve"> </w:t>
      </w:r>
      <w:r>
        <w:rPr>
          <w:rFonts w:asciiTheme="majorBidi" w:hAnsiTheme="majorBidi" w:cstheme="majorBidi"/>
          <w:sz w:val="28"/>
          <w:szCs w:val="28"/>
        </w:rPr>
        <w:t xml:space="preserve">(1995) </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من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نافذتي،</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اسطنبول،</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شركة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راكس</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المساهمة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للانتاج</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الموسيقي</w:t>
      </w:r>
      <w:r w:rsidRPr="004807A2">
        <w:rPr>
          <w:rFonts w:asciiTheme="majorBidi" w:hAnsiTheme="majorBidi" w:cstheme="majorBidi"/>
          <w:sz w:val="28"/>
          <w:szCs w:val="28"/>
        </w:rPr>
        <w:t>.</w:t>
      </w:r>
    </w:p>
    <w:p w14:paraId="288C1201" w14:textId="77777777" w:rsidR="00E34F53" w:rsidRPr="00E34F53" w:rsidRDefault="00E34F53" w:rsidP="004B2489">
      <w:pPr>
        <w:bidi w:val="0"/>
        <w:jc w:val="both"/>
        <w:rPr>
          <w:rFonts w:asciiTheme="majorBidi" w:hAnsiTheme="majorBidi" w:cstheme="majorBidi"/>
          <w:sz w:val="28"/>
          <w:szCs w:val="28"/>
        </w:rPr>
        <w:sectPr w:rsidR="00E34F53" w:rsidRPr="00E34F53" w:rsidSect="001121D5">
          <w:pgSz w:w="11906" w:h="16838"/>
          <w:pgMar w:top="1418" w:right="2268" w:bottom="1418" w:left="1418" w:header="709" w:footer="709" w:gutter="0"/>
          <w:cols w:space="708"/>
          <w:rtlGutter/>
          <w:docGrid w:linePitch="360"/>
        </w:sectPr>
      </w:pPr>
    </w:p>
    <w:p w14:paraId="76766932" w14:textId="77777777" w:rsidR="00C77392" w:rsidRPr="00583E60" w:rsidRDefault="00C77392" w:rsidP="00FC6E03">
      <w:pPr>
        <w:pStyle w:val="Stil1"/>
        <w:jc w:val="center"/>
        <w:rPr>
          <w:sz w:val="32"/>
          <w:szCs w:val="32"/>
        </w:rPr>
      </w:pPr>
      <w:bookmarkStart w:id="40" w:name="_Toc48745947"/>
      <w:r w:rsidRPr="00583E60">
        <w:rPr>
          <w:sz w:val="32"/>
          <w:szCs w:val="32"/>
          <w:rtl/>
        </w:rPr>
        <w:lastRenderedPageBreak/>
        <w:t>المرفقات</w:t>
      </w:r>
      <w:bookmarkEnd w:id="40"/>
    </w:p>
    <w:p w14:paraId="4B338203" w14:textId="77777777" w:rsidR="00C77392" w:rsidRDefault="00C77392" w:rsidP="00B00F11">
      <w:pPr>
        <w:jc w:val="center"/>
        <w:rPr>
          <w:rFonts w:asciiTheme="majorBidi" w:hAnsiTheme="majorBidi" w:cs="Times New Roman"/>
          <w:b/>
          <w:bCs/>
          <w:sz w:val="28"/>
          <w:szCs w:val="28"/>
        </w:rPr>
      </w:pPr>
    </w:p>
    <w:p w14:paraId="3B07442C" w14:textId="03913598" w:rsidR="00C77392" w:rsidRDefault="00C77392" w:rsidP="00B00F11">
      <w:pPr>
        <w:jc w:val="center"/>
        <w:rPr>
          <w:rFonts w:asciiTheme="majorBidi" w:hAnsiTheme="majorBidi" w:cs="Times New Roman"/>
          <w:b/>
          <w:bCs/>
          <w:sz w:val="28"/>
          <w:szCs w:val="28"/>
        </w:rPr>
      </w:pPr>
    </w:p>
    <w:p w14:paraId="74C1BADE" w14:textId="77777777" w:rsidR="00C77392" w:rsidRDefault="00C77392" w:rsidP="00B00F11">
      <w:pPr>
        <w:jc w:val="center"/>
        <w:rPr>
          <w:rFonts w:asciiTheme="majorBidi" w:hAnsiTheme="majorBidi" w:cs="Times New Roman"/>
          <w:b/>
          <w:bCs/>
          <w:sz w:val="28"/>
          <w:szCs w:val="28"/>
        </w:rPr>
      </w:pPr>
    </w:p>
    <w:p w14:paraId="705295B3" w14:textId="50255E42" w:rsidR="00C77392" w:rsidRDefault="00C77392" w:rsidP="00C77392">
      <w:pPr>
        <w:rPr>
          <w:rFonts w:asciiTheme="majorBidi" w:hAnsiTheme="majorBidi" w:cs="Times New Roman"/>
          <w:b/>
          <w:bCs/>
          <w:sz w:val="28"/>
          <w:szCs w:val="28"/>
          <w:rtl/>
        </w:rPr>
        <w:sectPr w:rsidR="00C77392" w:rsidSect="0058628A">
          <w:footerReference w:type="default" r:id="rId16"/>
          <w:pgSz w:w="11906" w:h="16838"/>
          <w:pgMar w:top="1418" w:right="2268" w:bottom="1418" w:left="1418" w:header="709" w:footer="709" w:gutter="0"/>
          <w:cols w:space="708"/>
          <w:rtlGutter/>
          <w:docGrid w:linePitch="360"/>
        </w:sectPr>
      </w:pPr>
    </w:p>
    <w:p w14:paraId="457194CD" w14:textId="54C16953" w:rsidR="00097C98" w:rsidRDefault="004807A2" w:rsidP="00FC6E03">
      <w:pPr>
        <w:pStyle w:val="Stil1"/>
        <w:jc w:val="center"/>
        <w:rPr>
          <w:rtl/>
        </w:rPr>
        <w:sectPr w:rsidR="00097C98" w:rsidSect="0058628A">
          <w:pgSz w:w="11906" w:h="16838"/>
          <w:pgMar w:top="1418" w:right="2268" w:bottom="1418" w:left="1418" w:header="709" w:footer="709" w:gutter="0"/>
          <w:cols w:space="708"/>
          <w:rtlGutter/>
          <w:docGrid w:linePitch="360"/>
        </w:sectPr>
      </w:pPr>
      <w:bookmarkStart w:id="41" w:name="_Toc48745948"/>
      <w:r w:rsidRPr="00583E60">
        <w:rPr>
          <w:sz w:val="32"/>
          <w:szCs w:val="32"/>
          <w:rtl/>
        </w:rPr>
        <w:lastRenderedPageBreak/>
        <w:t>السيرة الذاتية</w:t>
      </w:r>
      <w:bookmarkEnd w:id="41"/>
    </w:p>
    <w:p w14:paraId="31666479" w14:textId="0123DDB5" w:rsidR="00097C98" w:rsidRPr="00811518" w:rsidRDefault="00097C98" w:rsidP="004807A2">
      <w:pPr>
        <w:bidi w:val="0"/>
        <w:spacing w:before="1440" w:after="360" w:line="360" w:lineRule="auto"/>
        <w:jc w:val="center"/>
        <w:rPr>
          <w:rFonts w:asciiTheme="majorBidi" w:hAnsiTheme="majorBidi" w:cstheme="majorBidi"/>
          <w:b/>
          <w:bCs/>
          <w:sz w:val="24"/>
          <w:szCs w:val="24"/>
          <w:lang w:val="en-US"/>
        </w:rPr>
      </w:pPr>
      <w:r w:rsidRPr="00811518">
        <w:rPr>
          <w:rFonts w:asciiTheme="majorBidi" w:hAnsiTheme="majorBidi" w:cstheme="majorBidi"/>
          <w:b/>
          <w:bCs/>
          <w:sz w:val="24"/>
          <w:szCs w:val="24"/>
          <w:lang w:val="en-US"/>
        </w:rPr>
        <w:lastRenderedPageBreak/>
        <w:t>LANGUAGE AND LITERATURE IN THE FIRST AGE CIVILIZAT</w:t>
      </w:r>
      <w:r w:rsidR="00415B14" w:rsidRPr="00811518">
        <w:rPr>
          <w:rFonts w:asciiTheme="majorBidi" w:hAnsiTheme="majorBidi" w:cstheme="majorBidi"/>
          <w:b/>
          <w:bCs/>
          <w:sz w:val="24"/>
          <w:szCs w:val="24"/>
          <w:lang w:val="en-US"/>
        </w:rPr>
        <w:t>I</w:t>
      </w:r>
      <w:r w:rsidRPr="00811518">
        <w:rPr>
          <w:rFonts w:asciiTheme="majorBidi" w:hAnsiTheme="majorBidi" w:cstheme="majorBidi"/>
          <w:b/>
          <w:bCs/>
          <w:sz w:val="24"/>
          <w:szCs w:val="24"/>
          <w:lang w:val="en-US"/>
        </w:rPr>
        <w:t>ON</w:t>
      </w:r>
      <w:r w:rsidR="009F4500" w:rsidRPr="00811518">
        <w:rPr>
          <w:rFonts w:asciiTheme="majorBidi" w:hAnsiTheme="majorBidi" w:cstheme="majorBidi"/>
          <w:b/>
          <w:bCs/>
          <w:sz w:val="24"/>
          <w:szCs w:val="24"/>
          <w:lang w:val="en-US"/>
        </w:rPr>
        <w:t>S</w:t>
      </w:r>
    </w:p>
    <w:p w14:paraId="4029544B" w14:textId="77777777" w:rsidR="00097C98" w:rsidRPr="00811518" w:rsidRDefault="00097C98" w:rsidP="00281A31">
      <w:pPr>
        <w:pStyle w:val="Balk1"/>
        <w:bidi w:val="0"/>
        <w:spacing w:before="480"/>
        <w:rPr>
          <w:lang w:val="en-US"/>
        </w:rPr>
      </w:pPr>
      <w:bookmarkStart w:id="42" w:name="_Toc49508085"/>
      <w:r w:rsidRPr="00811518">
        <w:rPr>
          <w:lang w:val="en-US"/>
        </w:rPr>
        <w:t>ABSTRACT</w:t>
      </w:r>
      <w:bookmarkEnd w:id="42"/>
    </w:p>
    <w:p w14:paraId="1AD45354" w14:textId="73BE64C0" w:rsidR="00097C98" w:rsidRPr="00811518" w:rsidRDefault="00097C98" w:rsidP="004807A2">
      <w:pPr>
        <w:bidi w:val="0"/>
        <w:spacing w:line="360" w:lineRule="auto"/>
        <w:jc w:val="both"/>
        <w:rPr>
          <w:rFonts w:asciiTheme="majorBidi" w:hAnsiTheme="majorBidi" w:cstheme="majorBidi"/>
          <w:sz w:val="24"/>
          <w:szCs w:val="24"/>
          <w:lang w:val="en-US"/>
        </w:rPr>
      </w:pPr>
      <w:r w:rsidRPr="00811518">
        <w:rPr>
          <w:rFonts w:asciiTheme="majorBidi" w:hAnsiTheme="majorBidi" w:cstheme="majorBidi"/>
          <w:sz w:val="24"/>
          <w:szCs w:val="24"/>
          <w:lang w:val="en-US"/>
        </w:rPr>
        <w:t>This formation is called the “phalanx.” Ordinary citizen soldiers could learn the coordination and discipline involved with the phalanx, and this esprit de corps continued into civ</w:t>
      </w:r>
      <w:r w:rsidR="005C4697" w:rsidRPr="00811518">
        <w:rPr>
          <w:rFonts w:asciiTheme="majorBidi" w:hAnsiTheme="majorBidi" w:cstheme="majorBidi"/>
          <w:sz w:val="24"/>
          <w:szCs w:val="24"/>
          <w:lang w:val="en-US"/>
        </w:rPr>
        <w:t xml:space="preserve">ic life and social interaction. </w:t>
      </w:r>
      <w:r w:rsidRPr="00811518">
        <w:rPr>
          <w:rFonts w:asciiTheme="majorBidi" w:hAnsiTheme="majorBidi" w:cstheme="majorBidi"/>
          <w:sz w:val="24"/>
          <w:szCs w:val="24"/>
          <w:lang w:val="en-US"/>
        </w:rPr>
        <w:t xml:space="preserve">In ancient Greece a dynamic of participatory government sprang from this expectation of battleﬁeld accountability. When combined with Athens’s newfound opportunities on the sea, the aristocracy based on cavalry gave way to democracy based on infantry and navy. Individual body armor, used with the shield, protected soldiers in battle. By 250 </w:t>
      </w:r>
      <w:proofErr w:type="spellStart"/>
      <w:r w:rsidRPr="00811518">
        <w:rPr>
          <w:rFonts w:asciiTheme="majorBidi" w:hAnsiTheme="majorBidi" w:cstheme="majorBidi"/>
          <w:sz w:val="24"/>
          <w:szCs w:val="24"/>
          <w:lang w:val="en-US"/>
        </w:rPr>
        <w:t>b.c.e</w:t>
      </w:r>
      <w:proofErr w:type="spellEnd"/>
      <w:r w:rsidRPr="00811518">
        <w:rPr>
          <w:rFonts w:asciiTheme="majorBidi" w:hAnsiTheme="majorBidi" w:cstheme="majorBidi"/>
          <w:sz w:val="24"/>
          <w:szCs w:val="24"/>
          <w:lang w:val="en-US"/>
        </w:rPr>
        <w:t xml:space="preserve">. The Chinese had developed body armor made of metal plates. The idea of “knights in shining armor” doing pitched battle is a fancy of the Middle Ages, as iron was simply too heavy and valuable for large-scale use. The Parthians (c. 250 </w:t>
      </w:r>
      <w:proofErr w:type="spellStart"/>
      <w:proofErr w:type="gramStart"/>
      <w:r w:rsidRPr="00811518">
        <w:rPr>
          <w:rFonts w:asciiTheme="majorBidi" w:hAnsiTheme="majorBidi" w:cstheme="majorBidi"/>
          <w:sz w:val="24"/>
          <w:szCs w:val="24"/>
          <w:lang w:val="en-US"/>
        </w:rPr>
        <w:t>c.e</w:t>
      </w:r>
      <w:proofErr w:type="spellEnd"/>
      <w:proofErr w:type="gramEnd"/>
      <w:r w:rsidRPr="00811518">
        <w:rPr>
          <w:rFonts w:asciiTheme="majorBidi" w:hAnsiTheme="majorBidi" w:cstheme="majorBidi"/>
          <w:sz w:val="24"/>
          <w:szCs w:val="24"/>
          <w:lang w:val="en-US"/>
        </w:rPr>
        <w:t>.) claimed that their horses ate Iranian mountain alfalfa and were strong enough to bear their warriors in full (though mostly noniron) armor. The marauding Hittites inaugurated the Iron Age with iron weapons replacing bronze ones.</w:t>
      </w:r>
    </w:p>
    <w:p w14:paraId="5E8D7C4E" w14:textId="77777777" w:rsidR="00097C98" w:rsidRPr="00811518" w:rsidRDefault="00097C98" w:rsidP="004807A2">
      <w:pPr>
        <w:bidi w:val="0"/>
        <w:spacing w:line="360" w:lineRule="auto"/>
        <w:jc w:val="both"/>
        <w:rPr>
          <w:rFonts w:asciiTheme="majorBidi" w:hAnsiTheme="majorBidi" w:cstheme="majorBidi"/>
          <w:sz w:val="24"/>
          <w:szCs w:val="24"/>
          <w:lang w:val="en-US"/>
        </w:rPr>
      </w:pPr>
    </w:p>
    <w:p w14:paraId="74E69E6A" w14:textId="77777777" w:rsidR="00097C98" w:rsidRPr="00811518" w:rsidRDefault="00097C98" w:rsidP="004807A2">
      <w:pPr>
        <w:bidi w:val="0"/>
        <w:spacing w:line="360" w:lineRule="auto"/>
        <w:jc w:val="both"/>
        <w:rPr>
          <w:rFonts w:asciiTheme="majorBidi" w:hAnsiTheme="majorBidi" w:cstheme="majorBidi"/>
          <w:i/>
          <w:iCs/>
          <w:sz w:val="24"/>
          <w:szCs w:val="24"/>
          <w:lang w:val="en-US"/>
        </w:rPr>
        <w:sectPr w:rsidR="00097C98" w:rsidRPr="00811518" w:rsidSect="00560D4E">
          <w:footerReference w:type="default" r:id="rId17"/>
          <w:pgSz w:w="11906" w:h="16838"/>
          <w:pgMar w:top="1418" w:right="1418" w:bottom="1418" w:left="2268" w:header="709" w:footer="709" w:gutter="0"/>
          <w:pgNumType w:fmt="lowerRoman" w:start="4"/>
          <w:cols w:space="708"/>
          <w:docGrid w:linePitch="360"/>
        </w:sectPr>
      </w:pPr>
      <w:r w:rsidRPr="00811518">
        <w:rPr>
          <w:rFonts w:asciiTheme="majorBidi" w:hAnsiTheme="majorBidi" w:cstheme="majorBidi"/>
          <w:b/>
          <w:bCs/>
          <w:sz w:val="24"/>
          <w:szCs w:val="24"/>
          <w:lang w:val="en-US"/>
        </w:rPr>
        <w:t>Keywords:</w:t>
      </w:r>
      <w:r w:rsidRPr="00811518">
        <w:rPr>
          <w:rFonts w:asciiTheme="majorBidi" w:hAnsiTheme="majorBidi" w:cstheme="majorBidi"/>
          <w:sz w:val="24"/>
          <w:szCs w:val="24"/>
          <w:lang w:val="en-US"/>
        </w:rPr>
        <w:t xml:space="preserve"> </w:t>
      </w:r>
      <w:r w:rsidR="009F4500" w:rsidRPr="00811518">
        <w:rPr>
          <w:rFonts w:asciiTheme="majorBidi" w:hAnsiTheme="majorBidi" w:cstheme="majorBidi"/>
          <w:sz w:val="24"/>
          <w:szCs w:val="24"/>
          <w:lang w:val="en-US"/>
        </w:rPr>
        <w:t>Language, Literature, First Age Civilizations.</w:t>
      </w:r>
    </w:p>
    <w:p w14:paraId="4E583FCB" w14:textId="77777777" w:rsidR="00097C98" w:rsidRPr="00E32C0A" w:rsidRDefault="00097C98" w:rsidP="004807A2">
      <w:pPr>
        <w:bidi w:val="0"/>
        <w:spacing w:before="1440" w:after="360" w:line="360" w:lineRule="auto"/>
        <w:jc w:val="center"/>
        <w:rPr>
          <w:rFonts w:asciiTheme="majorBidi" w:hAnsiTheme="majorBidi" w:cstheme="majorBidi"/>
          <w:b/>
          <w:bCs/>
          <w:sz w:val="24"/>
          <w:szCs w:val="24"/>
        </w:rPr>
      </w:pPr>
      <w:r w:rsidRPr="00E32C0A">
        <w:rPr>
          <w:rFonts w:asciiTheme="majorBidi" w:hAnsiTheme="majorBidi" w:cstheme="majorBidi"/>
          <w:b/>
          <w:bCs/>
          <w:sz w:val="24"/>
          <w:szCs w:val="24"/>
        </w:rPr>
        <w:lastRenderedPageBreak/>
        <w:t>İLK ÇAĞ UYGARLIKLARINDA DİL VE EDEBİYAT</w:t>
      </w:r>
    </w:p>
    <w:p w14:paraId="2A942F2E" w14:textId="77777777" w:rsidR="00097C98" w:rsidRPr="00E32C0A" w:rsidRDefault="00097C98" w:rsidP="00281A31">
      <w:pPr>
        <w:pStyle w:val="Balk1"/>
        <w:bidi w:val="0"/>
        <w:spacing w:before="360"/>
      </w:pPr>
      <w:bookmarkStart w:id="43" w:name="_Toc49508086"/>
      <w:r w:rsidRPr="00E32C0A">
        <w:t>ÖZET</w:t>
      </w:r>
      <w:bookmarkEnd w:id="43"/>
    </w:p>
    <w:p w14:paraId="256EAFA4" w14:textId="4766D24F" w:rsidR="00097C98" w:rsidRPr="00E32C0A" w:rsidRDefault="00097C98" w:rsidP="004807A2">
      <w:pPr>
        <w:bidi w:val="0"/>
        <w:spacing w:line="360" w:lineRule="auto"/>
        <w:jc w:val="both"/>
        <w:rPr>
          <w:rFonts w:asciiTheme="majorBidi" w:hAnsiTheme="majorBidi" w:cstheme="majorBidi"/>
          <w:sz w:val="24"/>
          <w:szCs w:val="24"/>
        </w:rPr>
      </w:pPr>
      <w:r w:rsidRPr="00E32C0A">
        <w:rPr>
          <w:rFonts w:asciiTheme="majorBidi" w:hAnsiTheme="majorBidi" w:cstheme="majorBidi"/>
          <w:sz w:val="24"/>
          <w:szCs w:val="24"/>
        </w:rPr>
        <w:t>Bu formasyona “falanks” denir. Sıradan vatandaş askerler falanksla ilgili koordinasyonu ve disiplini öğrenebilir ve bu esprit de kolordu sivil yaşam ve sosyal etkileşime devam etti. Eski Yunanistan'da, katılımcı bir hükümet dinamiği, bu savaş alanı hesap verebilirliği beklentisinden kaynaklandı.</w:t>
      </w:r>
      <w:r w:rsidR="005C4697" w:rsidRPr="00E32C0A">
        <w:rPr>
          <w:rFonts w:asciiTheme="majorBidi" w:hAnsiTheme="majorBidi" w:cstheme="majorBidi"/>
          <w:sz w:val="24"/>
          <w:szCs w:val="24"/>
        </w:rPr>
        <w:t xml:space="preserve"> </w:t>
      </w:r>
      <w:r w:rsidRPr="00E32C0A">
        <w:rPr>
          <w:rFonts w:asciiTheme="majorBidi" w:hAnsiTheme="majorBidi" w:cstheme="majorBidi"/>
          <w:sz w:val="24"/>
          <w:szCs w:val="24"/>
        </w:rPr>
        <w:t>Atina’nın denizdeki yeni fırsatları ile birleştiğinde, süvariye dayanan aristokrasi piyade ve donanmaya dayanan demokrasiye yol açtı. Kalkanla kullanılan bireysel vücut zırhı, savaşta askerleri korudu.</w:t>
      </w:r>
      <w:r w:rsidR="009F4500" w:rsidRPr="00E32C0A">
        <w:rPr>
          <w:rFonts w:asciiTheme="majorBidi" w:hAnsiTheme="majorBidi" w:cstheme="majorBidi"/>
          <w:sz w:val="24"/>
          <w:szCs w:val="24"/>
        </w:rPr>
        <w:t>(M.Ö. 250)</w:t>
      </w:r>
      <w:r w:rsidRPr="00E32C0A">
        <w:rPr>
          <w:rFonts w:asciiTheme="majorBidi" w:hAnsiTheme="majorBidi" w:cstheme="majorBidi"/>
          <w:sz w:val="24"/>
          <w:szCs w:val="24"/>
        </w:rPr>
        <w:t>. Çinliler metal plakalardan yapılmış vücut zırhı geliştirmişlerdi.</w:t>
      </w:r>
      <w:r w:rsidR="005C4697" w:rsidRPr="00E32C0A">
        <w:rPr>
          <w:rFonts w:asciiTheme="majorBidi" w:hAnsiTheme="majorBidi" w:cstheme="majorBidi"/>
          <w:sz w:val="24"/>
          <w:szCs w:val="24"/>
        </w:rPr>
        <w:t xml:space="preserve"> </w:t>
      </w:r>
      <w:r w:rsidRPr="00E32C0A">
        <w:rPr>
          <w:rFonts w:asciiTheme="majorBidi" w:hAnsiTheme="majorBidi" w:cstheme="majorBidi"/>
          <w:sz w:val="24"/>
          <w:szCs w:val="24"/>
        </w:rPr>
        <w:t>"Parlayan zırh şövalyeleri" fikri, savaşın büyük ölçekli kullanım için çok ağır ve değerli olduğu için Orta Çağ'ın bir fantezi. Partiler (</w:t>
      </w:r>
      <w:r w:rsidR="009F4500" w:rsidRPr="00E32C0A">
        <w:rPr>
          <w:rFonts w:asciiTheme="majorBidi" w:hAnsiTheme="majorBidi" w:cstheme="majorBidi"/>
          <w:sz w:val="24"/>
          <w:szCs w:val="24"/>
        </w:rPr>
        <w:t>M.Ö. 250</w:t>
      </w:r>
      <w:r w:rsidRPr="00E32C0A">
        <w:rPr>
          <w:rFonts w:asciiTheme="majorBidi" w:hAnsiTheme="majorBidi" w:cstheme="majorBidi"/>
          <w:sz w:val="24"/>
          <w:szCs w:val="24"/>
        </w:rPr>
        <w:t>) atlarının İran dağ yoncalarını yediğini ve savaşçılarını (çoğunlukla demir dışı olsa da) tam zırh taşıyacak kadar güçlü olduklarını iddia ettiler. Yağmacı Hititler, Demir Çağı'nı bronz olanların yerine demir silahlarla açtılar.</w:t>
      </w:r>
    </w:p>
    <w:p w14:paraId="2254EC7D" w14:textId="77777777" w:rsidR="00097C98" w:rsidRPr="00E32C0A" w:rsidRDefault="00097C98" w:rsidP="004807A2">
      <w:pPr>
        <w:bidi w:val="0"/>
        <w:spacing w:line="360" w:lineRule="auto"/>
        <w:jc w:val="both"/>
        <w:rPr>
          <w:rFonts w:asciiTheme="majorBidi" w:hAnsiTheme="majorBidi" w:cstheme="majorBidi"/>
          <w:sz w:val="24"/>
          <w:szCs w:val="24"/>
        </w:rPr>
      </w:pPr>
    </w:p>
    <w:p w14:paraId="2F013CF2" w14:textId="0A63F16E" w:rsidR="009F4500" w:rsidRPr="00E32C0A" w:rsidRDefault="00097C98" w:rsidP="004807A2">
      <w:pPr>
        <w:bidi w:val="0"/>
        <w:spacing w:line="360" w:lineRule="auto"/>
        <w:jc w:val="both"/>
        <w:rPr>
          <w:rFonts w:asciiTheme="majorBidi" w:hAnsiTheme="majorBidi" w:cstheme="majorBidi"/>
          <w:i/>
          <w:iCs/>
          <w:sz w:val="24"/>
          <w:szCs w:val="24"/>
        </w:rPr>
        <w:sectPr w:rsidR="009F4500" w:rsidRPr="00E32C0A" w:rsidSect="00560D4E">
          <w:pgSz w:w="11906" w:h="16838"/>
          <w:pgMar w:top="1418" w:right="1418" w:bottom="1418" w:left="2268" w:header="709" w:footer="709" w:gutter="0"/>
          <w:pgNumType w:fmt="lowerRoman" w:start="3"/>
          <w:cols w:space="708"/>
          <w:docGrid w:linePitch="360"/>
        </w:sectPr>
      </w:pPr>
      <w:r w:rsidRPr="00E32C0A">
        <w:rPr>
          <w:rFonts w:asciiTheme="majorBidi" w:hAnsiTheme="majorBidi" w:cstheme="majorBidi"/>
          <w:b/>
          <w:bCs/>
          <w:sz w:val="24"/>
          <w:szCs w:val="24"/>
        </w:rPr>
        <w:t>Anahtar Kelimeler:</w:t>
      </w:r>
      <w:r w:rsidRPr="00E32C0A">
        <w:rPr>
          <w:rFonts w:asciiTheme="majorBidi" w:hAnsiTheme="majorBidi" w:cstheme="majorBidi"/>
          <w:sz w:val="24"/>
          <w:szCs w:val="24"/>
        </w:rPr>
        <w:t xml:space="preserve"> Dil, Edebiyat, İlk Çağ Uygarlıkları</w:t>
      </w:r>
      <w:r w:rsidR="00B030DF" w:rsidRPr="00E32C0A">
        <w:rPr>
          <w:rFonts w:asciiTheme="majorBidi" w:hAnsiTheme="majorBidi" w:cstheme="majorBidi"/>
          <w:sz w:val="24"/>
          <w:szCs w:val="24"/>
        </w:rPr>
        <w:t>.</w:t>
      </w:r>
    </w:p>
    <w:p w14:paraId="5D8BD8F8" w14:textId="77777777" w:rsidR="00CD5B79" w:rsidRPr="00E32C0A" w:rsidRDefault="00CD5B79" w:rsidP="00281A31">
      <w:pPr>
        <w:pStyle w:val="Balk1"/>
        <w:bidi w:val="0"/>
      </w:pPr>
      <w:bookmarkStart w:id="44" w:name="_Toc38128456"/>
      <w:bookmarkStart w:id="45" w:name="_Toc49508087"/>
      <w:r w:rsidRPr="00E32C0A">
        <w:lastRenderedPageBreak/>
        <w:t>ÖNSÖZ</w:t>
      </w:r>
      <w:bookmarkEnd w:id="44"/>
      <w:bookmarkEnd w:id="45"/>
    </w:p>
    <w:p w14:paraId="42A4EAE7" w14:textId="2B05D6AB" w:rsidR="00CD5B79" w:rsidRPr="00E32C0A" w:rsidRDefault="00CD5B79" w:rsidP="004807A2">
      <w:pPr>
        <w:bidi w:val="0"/>
        <w:spacing w:line="360" w:lineRule="auto"/>
        <w:jc w:val="both"/>
        <w:rPr>
          <w:rFonts w:asciiTheme="majorBidi" w:hAnsiTheme="majorBidi" w:cstheme="majorBidi"/>
          <w:sz w:val="24"/>
          <w:szCs w:val="24"/>
        </w:rPr>
      </w:pPr>
      <w:r w:rsidRPr="00E32C0A">
        <w:rPr>
          <w:rFonts w:asciiTheme="majorBidi" w:hAnsiTheme="majorBidi" w:cstheme="majorBidi"/>
          <w:sz w:val="24"/>
          <w:szCs w:val="24"/>
        </w:rPr>
        <w:t xml:space="preserve">Tez çalışmam sürecinde bilgi ve tecrübelerinden faydalandığım ve desteğini hiçbir zaman esirgemeyen, sayesinde yeni birçok bilgi öğrendiğim ve böylesine değerli bir akademisyen ile çalışma fırsatı bulabildiğim için kendimi gerçekten şanslı hissediyorum. Danışman hocam Dr. Öğr. Üyesi Mesut YILMAZ’a tüm içtenliğimle teşekkür ederim.  </w:t>
      </w:r>
    </w:p>
    <w:p w14:paraId="2E7E599C" w14:textId="307A3257" w:rsidR="00CD5B79" w:rsidRPr="00E32C0A" w:rsidRDefault="00CD5B79" w:rsidP="004807A2">
      <w:pPr>
        <w:bidi w:val="0"/>
        <w:spacing w:line="360" w:lineRule="auto"/>
        <w:jc w:val="both"/>
        <w:rPr>
          <w:rFonts w:asciiTheme="majorBidi" w:hAnsiTheme="majorBidi" w:cstheme="majorBidi"/>
          <w:sz w:val="24"/>
          <w:szCs w:val="24"/>
        </w:rPr>
      </w:pPr>
      <w:r w:rsidRPr="00E32C0A">
        <w:rPr>
          <w:rFonts w:asciiTheme="majorBidi" w:hAnsiTheme="majorBidi" w:cstheme="majorBidi"/>
          <w:sz w:val="24"/>
          <w:szCs w:val="24"/>
        </w:rPr>
        <w:t xml:space="preserve">Jüri üyesi olan sayın hocalarıma teşekkürlerimi sunuyorum. </w:t>
      </w:r>
    </w:p>
    <w:p w14:paraId="40408DA3" w14:textId="77777777" w:rsidR="00CD5B79" w:rsidRPr="00E32C0A" w:rsidRDefault="00CD5B79" w:rsidP="004807A2">
      <w:pPr>
        <w:bidi w:val="0"/>
        <w:spacing w:line="360" w:lineRule="auto"/>
        <w:jc w:val="both"/>
        <w:rPr>
          <w:rFonts w:asciiTheme="majorBidi" w:hAnsiTheme="majorBidi" w:cstheme="majorBidi"/>
          <w:sz w:val="24"/>
          <w:szCs w:val="24"/>
        </w:rPr>
      </w:pPr>
      <w:r w:rsidRPr="00E32C0A">
        <w:rPr>
          <w:rFonts w:asciiTheme="majorBidi" w:hAnsiTheme="majorBidi" w:cstheme="majorBidi"/>
          <w:sz w:val="24"/>
          <w:szCs w:val="24"/>
        </w:rPr>
        <w:t xml:space="preserve">Çalışmam süreci boyunca her zaman yanımda olan ve yardımını benden hiçbir zaman esirgemeyen yüksek lisans bölüm arkadaşım Dilber AY’a tüm içtenliğimle teşekkür ediyorum. </w:t>
      </w:r>
    </w:p>
    <w:p w14:paraId="07868980" w14:textId="77777777" w:rsidR="00CD5B79" w:rsidRPr="00E32C0A" w:rsidRDefault="00CD5B79" w:rsidP="004807A2">
      <w:pPr>
        <w:bidi w:val="0"/>
        <w:spacing w:line="360" w:lineRule="auto"/>
        <w:jc w:val="both"/>
        <w:rPr>
          <w:rFonts w:asciiTheme="majorBidi" w:hAnsiTheme="majorBidi" w:cstheme="majorBidi"/>
          <w:sz w:val="24"/>
          <w:szCs w:val="24"/>
        </w:rPr>
      </w:pPr>
      <w:r w:rsidRPr="00E32C0A">
        <w:rPr>
          <w:rFonts w:asciiTheme="majorBidi" w:hAnsiTheme="majorBidi" w:cstheme="majorBidi"/>
          <w:sz w:val="24"/>
          <w:szCs w:val="24"/>
        </w:rPr>
        <w:t>Ve bana her zaman her konuda inanan, güvenen ve her koşulda yanımda olup hiçbir zaman desteğini ve sevgisini benden esirgemeyen çok sevdiğim Stenistav SESTAK’a tüm içtenliğimle teşekkür ediyorum.</w:t>
      </w:r>
    </w:p>
    <w:p w14:paraId="4F559A76" w14:textId="77777777" w:rsidR="00CD5B79" w:rsidRPr="00E32C0A" w:rsidRDefault="00CD5B79" w:rsidP="004807A2">
      <w:pPr>
        <w:bidi w:val="0"/>
        <w:spacing w:line="360" w:lineRule="auto"/>
        <w:jc w:val="both"/>
        <w:rPr>
          <w:rFonts w:asciiTheme="majorBidi" w:hAnsiTheme="majorBidi" w:cstheme="majorBidi"/>
          <w:b/>
          <w:sz w:val="24"/>
          <w:szCs w:val="24"/>
        </w:rPr>
      </w:pPr>
    </w:p>
    <w:p w14:paraId="22138C17" w14:textId="3C2A5D6E" w:rsidR="00CD5B79" w:rsidRPr="00E32C0A" w:rsidRDefault="009F45B2" w:rsidP="00C51DC7">
      <w:pPr>
        <w:bidi w:val="0"/>
        <w:spacing w:line="360" w:lineRule="auto"/>
        <w:jc w:val="both"/>
        <w:rPr>
          <w:rFonts w:asciiTheme="majorBidi" w:hAnsiTheme="majorBidi" w:cstheme="majorBidi"/>
          <w:bCs/>
          <w:sz w:val="24"/>
          <w:szCs w:val="24"/>
        </w:rPr>
        <w:sectPr w:rsidR="00CD5B79" w:rsidRPr="00E32C0A" w:rsidSect="00560D4E">
          <w:pgSz w:w="11906" w:h="16838"/>
          <w:pgMar w:top="1418" w:right="1418" w:bottom="1418" w:left="2268" w:header="709" w:footer="709" w:gutter="0"/>
          <w:pgNumType w:fmt="lowerRoman" w:start="2"/>
          <w:cols w:space="708"/>
          <w:docGrid w:linePitch="360"/>
        </w:sectPr>
      </w:pPr>
      <w:r w:rsidRPr="00E32C0A">
        <w:rPr>
          <w:rFonts w:asciiTheme="majorBidi" w:hAnsiTheme="majorBidi" w:cstheme="majorBidi"/>
          <w:bCs/>
          <w:sz w:val="24"/>
          <w:szCs w:val="24"/>
        </w:rPr>
        <w:t>Ağustos</w:t>
      </w:r>
      <w:r w:rsidR="00CD5B79" w:rsidRPr="00E32C0A">
        <w:rPr>
          <w:rFonts w:asciiTheme="majorBidi" w:hAnsiTheme="majorBidi" w:cstheme="majorBidi"/>
          <w:bCs/>
          <w:sz w:val="24"/>
          <w:szCs w:val="24"/>
        </w:rPr>
        <w:t>, 202</w:t>
      </w:r>
      <w:r w:rsidR="00C51DC7" w:rsidRPr="00E32C0A">
        <w:rPr>
          <w:rFonts w:asciiTheme="majorBidi" w:hAnsiTheme="majorBidi" w:cstheme="majorBidi"/>
          <w:bCs/>
          <w:sz w:val="24"/>
          <w:szCs w:val="24"/>
        </w:rPr>
        <w:t>4</w:t>
      </w:r>
      <w:r w:rsidRPr="00E32C0A">
        <w:rPr>
          <w:rFonts w:asciiTheme="majorBidi" w:hAnsiTheme="majorBidi" w:cstheme="majorBidi"/>
          <w:bCs/>
          <w:sz w:val="24"/>
          <w:szCs w:val="24"/>
        </w:rPr>
        <w:t xml:space="preserve"> </w:t>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Pr="00E32C0A">
        <w:rPr>
          <w:rFonts w:asciiTheme="majorBidi" w:hAnsiTheme="majorBidi" w:cstheme="majorBidi"/>
          <w:bCs/>
          <w:sz w:val="24"/>
          <w:szCs w:val="24"/>
        </w:rPr>
        <w:tab/>
      </w:r>
      <w:r w:rsidR="00C06756" w:rsidRPr="00E32C0A">
        <w:rPr>
          <w:rFonts w:asciiTheme="majorBidi" w:hAnsiTheme="majorBidi" w:cstheme="majorBidi"/>
          <w:bCs/>
          <w:sz w:val="24"/>
          <w:szCs w:val="24"/>
        </w:rPr>
        <w:t>Yakup DUMAN</w:t>
      </w:r>
    </w:p>
    <w:p w14:paraId="7F692A27" w14:textId="4B465BB3" w:rsidR="0007762C" w:rsidRPr="00E32C0A" w:rsidRDefault="00270034" w:rsidP="00281A31">
      <w:pPr>
        <w:pStyle w:val="Balk1"/>
      </w:pPr>
      <w:bookmarkStart w:id="46" w:name="_Toc49508088"/>
      <w:r w:rsidRPr="00E32C0A">
        <w:lastRenderedPageBreak/>
        <w:t>ONUR SÖZÜ</w:t>
      </w:r>
      <w:bookmarkEnd w:id="46"/>
    </w:p>
    <w:p w14:paraId="00830E03" w14:textId="1E27E8F0" w:rsidR="0007762C" w:rsidRPr="00E32C0A" w:rsidRDefault="0007762C" w:rsidP="00666443">
      <w:pPr>
        <w:bidi w:val="0"/>
        <w:spacing w:line="360" w:lineRule="auto"/>
        <w:jc w:val="both"/>
        <w:rPr>
          <w:rFonts w:ascii="Times New Roman" w:hAnsi="Times New Roman" w:cs="Times New Roman"/>
          <w:sz w:val="24"/>
          <w:szCs w:val="24"/>
        </w:rPr>
      </w:pPr>
      <w:r w:rsidRPr="00E32C0A">
        <w:rPr>
          <w:rFonts w:ascii="Times New Roman" w:hAnsi="Times New Roman" w:cs="Times New Roman"/>
          <w:sz w:val="24"/>
          <w:szCs w:val="24"/>
        </w:rPr>
        <w:t xml:space="preserve">Yüksek Lisans tezi olarak sunduğum “İlk Çağ Uygarlıklarında Dil ve Edebiyat” adlı çalışmanın, tezin proje safhasından sonuçlanmasına kadarki bütün süreçlerde bilimsel ahlak ve geleneklere aykırı düşecek bir yardıma başvurulmaksızın yazıldığını ve yararlandığım eserlerin </w:t>
      </w:r>
      <w:r w:rsidR="00666443" w:rsidRPr="00E32C0A">
        <w:rPr>
          <w:rFonts w:ascii="Times New Roman" w:hAnsi="Times New Roman" w:cs="Times New Roman"/>
          <w:sz w:val="24"/>
          <w:szCs w:val="24"/>
        </w:rPr>
        <w:t>Kaynakça</w:t>
      </w:r>
      <w:r w:rsidRPr="00E32C0A">
        <w:rPr>
          <w:rFonts w:ascii="Times New Roman" w:hAnsi="Times New Roman" w:cs="Times New Roman"/>
          <w:sz w:val="24"/>
          <w:szCs w:val="24"/>
        </w:rPr>
        <w:t>’da gösterilenlerden oluştuğunu, bunlara atıf yapılarak yararlanılmış olduğunu belirtir ve onurumla beyan ederim. (…/…/20</w:t>
      </w:r>
      <w:r w:rsidR="007578F5" w:rsidRPr="00E32C0A">
        <w:rPr>
          <w:rFonts w:ascii="Times New Roman" w:hAnsi="Times New Roman" w:cs="Times New Roman"/>
          <w:sz w:val="24"/>
          <w:szCs w:val="24"/>
        </w:rPr>
        <w:t>..</w:t>
      </w:r>
      <w:r w:rsidRPr="00E32C0A">
        <w:rPr>
          <w:rFonts w:ascii="Times New Roman" w:hAnsi="Times New Roman" w:cs="Times New Roman"/>
          <w:sz w:val="24"/>
          <w:szCs w:val="24"/>
        </w:rPr>
        <w:t xml:space="preserve">) </w:t>
      </w:r>
    </w:p>
    <w:p w14:paraId="738B85A6" w14:textId="77777777" w:rsidR="0007762C" w:rsidRPr="00E32C0A" w:rsidRDefault="0007762C" w:rsidP="004807A2">
      <w:pPr>
        <w:bidi w:val="0"/>
        <w:spacing w:line="360" w:lineRule="auto"/>
        <w:jc w:val="both"/>
        <w:rPr>
          <w:rFonts w:ascii="Times New Roman" w:hAnsi="Times New Roman" w:cs="Times New Roman"/>
          <w:b/>
          <w:bCs/>
          <w:sz w:val="24"/>
          <w:szCs w:val="24"/>
        </w:rPr>
      </w:pPr>
    </w:p>
    <w:p w14:paraId="6D52B9E7" w14:textId="198C28BA" w:rsidR="0007762C" w:rsidRPr="00E32C0A" w:rsidRDefault="00C06756" w:rsidP="00C06756">
      <w:pPr>
        <w:bidi w:val="0"/>
        <w:spacing w:line="360" w:lineRule="auto"/>
        <w:rPr>
          <w:rFonts w:ascii="Times New Roman" w:hAnsi="Times New Roman" w:cs="Times New Roman"/>
          <w:sz w:val="24"/>
          <w:szCs w:val="24"/>
        </w:rPr>
        <w:sectPr w:rsidR="0007762C" w:rsidRPr="00E32C0A" w:rsidSect="00560D4E">
          <w:footerReference w:type="default" r:id="rId18"/>
          <w:pgSz w:w="11906" w:h="16838"/>
          <w:pgMar w:top="1418" w:right="1418" w:bottom="1418" w:left="2268" w:header="709" w:footer="709" w:gutter="0"/>
          <w:pgNumType w:fmt="lowerRoman" w:start="1"/>
          <w:cols w:space="708"/>
          <w:docGrid w:linePitch="360"/>
        </w:sectPr>
      </w:pPr>
      <w:r w:rsidRPr="00E32C0A">
        <w:rPr>
          <w:rFonts w:ascii="Times New Roman" w:hAnsi="Times New Roman" w:cs="Times New Roman"/>
          <w:sz w:val="24"/>
          <w:szCs w:val="24"/>
        </w:rPr>
        <w:t xml:space="preserve">Yakup DUMAN </w:t>
      </w:r>
    </w:p>
    <w:p w14:paraId="23BF4DAE" w14:textId="19A85151" w:rsidR="0007762C" w:rsidRPr="00E32C0A" w:rsidRDefault="004833C6"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lastRenderedPageBreak/>
        <w:t>TEZ SINAV TUTANAĞI</w:t>
      </w:r>
    </w:p>
    <w:p w14:paraId="70BE7DCE" w14:textId="734ACFA3" w:rsidR="00D3699A" w:rsidRPr="00E32C0A" w:rsidRDefault="00D3699A" w:rsidP="0011310D">
      <w:pPr>
        <w:autoSpaceDN w:val="0"/>
        <w:bidi w:val="0"/>
        <w:spacing w:after="0" w:line="360" w:lineRule="auto"/>
        <w:ind w:firstLine="851"/>
        <w:jc w:val="both"/>
        <w:rPr>
          <w:rFonts w:ascii="Times New Roman" w:eastAsia="Times New Roman" w:hAnsi="Times New Roman" w:cs="Times New Roman"/>
          <w:sz w:val="24"/>
          <w:szCs w:val="24"/>
          <w:lang w:eastAsia="tr-TR"/>
        </w:rPr>
      </w:pPr>
      <w:r w:rsidRPr="00E32C0A">
        <w:rPr>
          <w:rFonts w:ascii="Times New Roman" w:eastAsia="Times New Roman" w:hAnsi="Times New Roman" w:cs="Times New Roman"/>
          <w:color w:val="000000"/>
          <w:sz w:val="24"/>
          <w:szCs w:val="24"/>
          <w:lang w:eastAsia="tr-TR"/>
        </w:rPr>
        <w:t xml:space="preserve">İstanbul Aydın Üniversitesi Lisansüstü Eğitim Enstitüsü Yönetim Kurulu’nun </w:t>
      </w:r>
      <w:r w:rsidR="0011310D" w:rsidRPr="00E32C0A">
        <w:rPr>
          <w:rFonts w:ascii="Times New Roman" w:eastAsia="Times New Roman" w:hAnsi="Times New Roman" w:cs="Times New Roman"/>
          <w:sz w:val="24"/>
          <w:szCs w:val="24"/>
          <w:lang w:eastAsia="tr-TR"/>
        </w:rPr>
        <w:t>24.07.2024</w:t>
      </w:r>
      <w:r w:rsidRPr="00E32C0A">
        <w:rPr>
          <w:rFonts w:ascii="Times New Roman" w:eastAsia="Times New Roman" w:hAnsi="Times New Roman" w:cs="Times New Roman"/>
          <w:sz w:val="24"/>
          <w:szCs w:val="24"/>
          <w:lang w:eastAsia="tr-TR"/>
        </w:rPr>
        <w:t xml:space="preserve"> tarih ve </w:t>
      </w:r>
      <w:r w:rsidR="0011310D" w:rsidRPr="00E32C0A">
        <w:rPr>
          <w:rFonts w:ascii="Times New Roman" w:eastAsia="Times New Roman" w:hAnsi="Times New Roman" w:cs="Times New Roman"/>
          <w:sz w:val="24"/>
          <w:szCs w:val="24"/>
          <w:lang w:eastAsia="tr-TR"/>
        </w:rPr>
        <w:t>2024/12</w:t>
      </w:r>
      <w:r w:rsidR="00676C2B" w:rsidRPr="00E32C0A">
        <w:rPr>
          <w:rFonts w:ascii="Times New Roman" w:eastAsia="Times New Roman" w:hAnsi="Times New Roman" w:cs="Times New Roman"/>
          <w:sz w:val="24"/>
          <w:szCs w:val="24"/>
          <w:lang w:eastAsia="tr-TR"/>
        </w:rPr>
        <w:t xml:space="preserve"> sayılı </w:t>
      </w:r>
      <w:r w:rsidRPr="00E32C0A">
        <w:rPr>
          <w:rFonts w:ascii="Times New Roman" w:eastAsia="Times New Roman" w:hAnsi="Times New Roman" w:cs="Times New Roman"/>
          <w:sz w:val="24"/>
          <w:szCs w:val="24"/>
          <w:lang w:eastAsia="tr-TR"/>
        </w:rPr>
        <w:t xml:space="preserve">toplantısında oluşturulan jüri üyeleri önünde, </w:t>
      </w:r>
      <w:r w:rsidR="0011310D" w:rsidRPr="00E32C0A">
        <w:rPr>
          <w:rFonts w:ascii="Times New Roman" w:eastAsia="Times New Roman" w:hAnsi="Times New Roman" w:cs="Times New Roman"/>
          <w:sz w:val="24"/>
          <w:szCs w:val="24"/>
          <w:lang w:eastAsia="tr-TR"/>
        </w:rPr>
        <w:t>15.08.2024</w:t>
      </w:r>
      <w:r w:rsidRPr="00E32C0A">
        <w:rPr>
          <w:rFonts w:ascii="Times New Roman" w:eastAsia="Times New Roman" w:hAnsi="Times New Roman" w:cs="Times New Roman"/>
          <w:sz w:val="24"/>
          <w:szCs w:val="24"/>
          <w:lang w:eastAsia="tr-TR"/>
        </w:rPr>
        <w:t xml:space="preserve"> tarihinde tez savunma sınavı yapılan </w:t>
      </w:r>
      <w:r w:rsidR="0011310D" w:rsidRPr="00E32C0A">
        <w:rPr>
          <w:rFonts w:ascii="Times New Roman" w:eastAsia="Times New Roman" w:hAnsi="Times New Roman" w:cs="Times New Roman"/>
          <w:sz w:val="24"/>
          <w:szCs w:val="24"/>
          <w:lang w:eastAsia="tr-TR"/>
        </w:rPr>
        <w:t>Yakup DUMAN’ı</w:t>
      </w:r>
      <w:r w:rsidRPr="00E32C0A">
        <w:rPr>
          <w:rFonts w:ascii="Times New Roman" w:eastAsia="Times New Roman" w:hAnsi="Times New Roman" w:cs="Times New Roman"/>
          <w:sz w:val="24"/>
          <w:szCs w:val="24"/>
          <w:lang w:eastAsia="tr-TR"/>
        </w:rPr>
        <w:t>n tezi</w:t>
      </w:r>
      <w:r w:rsidR="0011310D" w:rsidRPr="00E32C0A">
        <w:rPr>
          <w:rFonts w:ascii="Times New Roman" w:eastAsia="Times New Roman" w:hAnsi="Times New Roman" w:cs="Times New Roman"/>
          <w:sz w:val="24"/>
          <w:szCs w:val="24"/>
          <w:lang w:eastAsia="tr-TR"/>
        </w:rPr>
        <w:t xml:space="preserve"> hakkında</w:t>
      </w:r>
      <w:r w:rsidR="00785FF3" w:rsidRPr="00E32C0A">
        <w:rPr>
          <w:rFonts w:ascii="Times New Roman" w:eastAsia="Times New Roman" w:hAnsi="Times New Roman" w:cs="Times New Roman"/>
          <w:sz w:val="24"/>
          <w:szCs w:val="24"/>
          <w:lang w:eastAsia="tr-TR"/>
        </w:rPr>
        <w:t xml:space="preserve"> </w:t>
      </w:r>
      <w:r w:rsidR="0011310D" w:rsidRPr="00E32C0A">
        <w:rPr>
          <w:rFonts w:ascii="Times New Roman" w:eastAsia="Times New Roman" w:hAnsi="Times New Roman" w:cs="Times New Roman"/>
          <w:sz w:val="24"/>
          <w:szCs w:val="24"/>
          <w:lang w:eastAsia="tr-TR"/>
        </w:rPr>
        <w:t>oybirliği</w:t>
      </w:r>
      <w:r w:rsidRPr="00E32C0A">
        <w:rPr>
          <w:rFonts w:ascii="Times New Roman" w:eastAsia="Times New Roman" w:hAnsi="Times New Roman" w:cs="Times New Roman"/>
          <w:sz w:val="24"/>
          <w:szCs w:val="24"/>
          <w:lang w:eastAsia="tr-TR"/>
        </w:rPr>
        <w:t xml:space="preserve">* ile </w:t>
      </w:r>
      <w:r w:rsidR="0011310D" w:rsidRPr="00E32C0A">
        <w:rPr>
          <w:rFonts w:ascii="Times New Roman" w:eastAsia="Times New Roman" w:hAnsi="Times New Roman" w:cs="Times New Roman"/>
          <w:sz w:val="24"/>
          <w:szCs w:val="24"/>
          <w:lang w:eastAsia="tr-TR"/>
        </w:rPr>
        <w:t>kabul</w:t>
      </w:r>
      <w:r w:rsidRPr="00E32C0A">
        <w:rPr>
          <w:rFonts w:ascii="Times New Roman" w:eastAsia="Times New Roman" w:hAnsi="Times New Roman" w:cs="Times New Roman"/>
          <w:sz w:val="24"/>
          <w:szCs w:val="24"/>
          <w:lang w:eastAsia="tr-TR"/>
        </w:rPr>
        <w:t>** kararı verilmiştir.</w:t>
      </w:r>
    </w:p>
    <w:p w14:paraId="56ED4903" w14:textId="77777777" w:rsidR="00D3699A" w:rsidRPr="00E32C0A" w:rsidRDefault="00D3699A" w:rsidP="00D3699A">
      <w:pPr>
        <w:autoSpaceDN w:val="0"/>
        <w:bidi w:val="0"/>
        <w:spacing w:after="0" w:line="360" w:lineRule="auto"/>
        <w:ind w:firstLine="851"/>
        <w:jc w:val="both"/>
        <w:rPr>
          <w:rFonts w:ascii="Times New Roman" w:eastAsia="Times New Roman" w:hAnsi="Times New Roman" w:cs="Times New Roman"/>
          <w:sz w:val="24"/>
          <w:szCs w:val="24"/>
          <w:lang w:eastAsia="tr-TR"/>
        </w:rPr>
      </w:pPr>
    </w:p>
    <w:p w14:paraId="6816D79F" w14:textId="77777777" w:rsidR="00D3699A" w:rsidRPr="00E32C0A" w:rsidRDefault="00D3699A" w:rsidP="00D3699A">
      <w:pPr>
        <w:autoSpaceDN w:val="0"/>
        <w:bidi w:val="0"/>
        <w:spacing w:after="0" w:line="360" w:lineRule="auto"/>
        <w:ind w:firstLine="851"/>
        <w:jc w:val="both"/>
        <w:rPr>
          <w:rFonts w:ascii="Times New Roman" w:eastAsia="Times New Roman" w:hAnsi="Times New Roman" w:cs="Times New Roman"/>
          <w:sz w:val="24"/>
          <w:szCs w:val="24"/>
          <w:lang w:eastAsia="tr-TR"/>
        </w:rPr>
      </w:pPr>
    </w:p>
    <w:p w14:paraId="4F5ADF4E" w14:textId="77777777" w:rsidR="00D3699A" w:rsidRPr="00E32C0A" w:rsidRDefault="00D3699A" w:rsidP="00D3699A">
      <w:pPr>
        <w:autoSpaceDN w:val="0"/>
        <w:bidi w:val="0"/>
        <w:spacing w:after="0" w:line="240" w:lineRule="auto"/>
        <w:jc w:val="center"/>
        <w:rPr>
          <w:rFonts w:ascii="Times New Roman" w:eastAsia="Times New Roman" w:hAnsi="Times New Roman" w:cs="Times New Roman"/>
          <w:b/>
          <w:sz w:val="24"/>
          <w:szCs w:val="24"/>
          <w:lang w:eastAsia="tr-TR"/>
        </w:rPr>
      </w:pPr>
      <w:r w:rsidRPr="00E32C0A">
        <w:rPr>
          <w:rFonts w:ascii="Times New Roman" w:eastAsia="Times New Roman" w:hAnsi="Times New Roman" w:cs="Times New Roman"/>
          <w:b/>
          <w:sz w:val="24"/>
          <w:szCs w:val="24"/>
          <w:lang w:eastAsia="tr-TR"/>
        </w:rPr>
        <w:t>JÜRİ</w:t>
      </w:r>
    </w:p>
    <w:p w14:paraId="6C35866E" w14:textId="77777777" w:rsidR="00D3699A" w:rsidRPr="00E32C0A" w:rsidRDefault="00D3699A" w:rsidP="00D3699A">
      <w:pPr>
        <w:autoSpaceDN w:val="0"/>
        <w:bidi w:val="0"/>
        <w:spacing w:after="0" w:line="360" w:lineRule="auto"/>
        <w:ind w:firstLine="851"/>
        <w:jc w:val="both"/>
        <w:rPr>
          <w:rFonts w:ascii="Times New Roman" w:eastAsia="Times New Roman" w:hAnsi="Times New Roman" w:cs="Times New Roman"/>
          <w:sz w:val="24"/>
          <w:szCs w:val="24"/>
          <w:lang w:eastAsia="tr-TR"/>
        </w:rPr>
      </w:pPr>
    </w:p>
    <w:tbl>
      <w:tblPr>
        <w:tblStyle w:val="TabloKlavuzu111"/>
        <w:tblW w:w="878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D3699A" w:rsidRPr="00E32C0A" w14:paraId="18C6F33C" w14:textId="77777777" w:rsidTr="00EF22A7">
        <w:trPr>
          <w:trHeight w:val="830"/>
          <w:jc w:val="center"/>
        </w:trPr>
        <w:tc>
          <w:tcPr>
            <w:tcW w:w="2835" w:type="dxa"/>
            <w:vAlign w:val="center"/>
            <w:hideMark/>
          </w:tcPr>
          <w:p w14:paraId="5C7314A8" w14:textId="77777777" w:rsidR="00D3699A" w:rsidRPr="00E32C0A" w:rsidRDefault="00D3699A" w:rsidP="00D3699A">
            <w:pPr>
              <w:autoSpaceDN w:val="0"/>
              <w:rPr>
                <w:color w:val="000000"/>
                <w:sz w:val="24"/>
                <w:szCs w:val="24"/>
                <w:lang w:val="tr-TR"/>
              </w:rPr>
            </w:pPr>
            <w:r w:rsidRPr="00E32C0A">
              <w:rPr>
                <w:rFonts w:cs="Arial"/>
                <w:color w:val="000000"/>
                <w:sz w:val="24"/>
                <w:szCs w:val="24"/>
                <w:lang w:val="tr-TR"/>
              </w:rPr>
              <w:t>1. Üye (Tez Danışmanı)</w:t>
            </w:r>
          </w:p>
        </w:tc>
        <w:tc>
          <w:tcPr>
            <w:tcW w:w="5953" w:type="dxa"/>
            <w:vAlign w:val="center"/>
            <w:hideMark/>
          </w:tcPr>
          <w:p w14:paraId="45EC640C" w14:textId="7EA6EF85" w:rsidR="00D3699A" w:rsidRPr="00E32C0A" w:rsidRDefault="00D3699A" w:rsidP="00D3699A">
            <w:pPr>
              <w:tabs>
                <w:tab w:val="left" w:pos="142"/>
                <w:tab w:val="left" w:pos="426"/>
                <w:tab w:val="left" w:pos="567"/>
                <w:tab w:val="left" w:pos="4820"/>
              </w:tabs>
              <w:autoSpaceDN w:val="0"/>
              <w:rPr>
                <w:rFonts w:eastAsia="Calibri" w:cs="Arial"/>
                <w:sz w:val="24"/>
                <w:szCs w:val="24"/>
                <w:lang w:val="tr-TR"/>
              </w:rPr>
            </w:pPr>
            <w:r w:rsidRPr="00E32C0A">
              <w:rPr>
                <w:rFonts w:eastAsia="Calibri" w:cs="Arial"/>
                <w:sz w:val="24"/>
                <w:szCs w:val="24"/>
                <w:lang w:val="tr-TR"/>
              </w:rPr>
              <w:t>:</w:t>
            </w:r>
            <w:r w:rsidR="0064023E">
              <w:t xml:space="preserve"> </w:t>
            </w:r>
            <w:r w:rsidR="0064023E" w:rsidRPr="0064023E">
              <w:rPr>
                <w:rFonts w:eastAsia="Calibri" w:cs="Arial"/>
                <w:sz w:val="24"/>
                <w:szCs w:val="24"/>
                <w:lang w:val="tr-TR"/>
              </w:rPr>
              <w:t>Prof. Dr. Hüseyin ELMALI</w:t>
            </w:r>
          </w:p>
        </w:tc>
      </w:tr>
      <w:tr w:rsidR="00D3699A" w:rsidRPr="00E32C0A" w14:paraId="2ED7D3BE" w14:textId="77777777" w:rsidTr="00EF22A7">
        <w:trPr>
          <w:trHeight w:val="579"/>
          <w:jc w:val="center"/>
        </w:trPr>
        <w:tc>
          <w:tcPr>
            <w:tcW w:w="2835" w:type="dxa"/>
            <w:vAlign w:val="center"/>
            <w:hideMark/>
          </w:tcPr>
          <w:p w14:paraId="236DF43B" w14:textId="77777777" w:rsidR="00D3699A" w:rsidRPr="00E32C0A" w:rsidRDefault="00D3699A" w:rsidP="00D3699A">
            <w:pPr>
              <w:autoSpaceDN w:val="0"/>
              <w:rPr>
                <w:rFonts w:cs="Arial"/>
                <w:color w:val="000000"/>
                <w:sz w:val="24"/>
                <w:szCs w:val="24"/>
                <w:lang w:val="tr-TR"/>
              </w:rPr>
            </w:pPr>
            <w:r w:rsidRPr="00E32C0A">
              <w:rPr>
                <w:rFonts w:cs="Arial"/>
                <w:color w:val="000000"/>
                <w:sz w:val="24"/>
                <w:szCs w:val="24"/>
                <w:lang w:val="tr-TR"/>
              </w:rPr>
              <w:t>2. Üye</w:t>
            </w:r>
          </w:p>
        </w:tc>
        <w:tc>
          <w:tcPr>
            <w:tcW w:w="5953" w:type="dxa"/>
            <w:vAlign w:val="center"/>
            <w:hideMark/>
          </w:tcPr>
          <w:p w14:paraId="4C3F2E16" w14:textId="22E4CDB8" w:rsidR="00D3699A" w:rsidRPr="00E32C0A" w:rsidRDefault="00D3699A" w:rsidP="00D3699A">
            <w:pPr>
              <w:tabs>
                <w:tab w:val="left" w:pos="142"/>
                <w:tab w:val="left" w:pos="426"/>
                <w:tab w:val="left" w:pos="567"/>
                <w:tab w:val="left" w:pos="4820"/>
              </w:tabs>
              <w:autoSpaceDN w:val="0"/>
              <w:rPr>
                <w:rFonts w:eastAsia="Calibri" w:cs="Arial"/>
                <w:sz w:val="24"/>
                <w:szCs w:val="24"/>
                <w:lang w:val="tr-TR"/>
              </w:rPr>
            </w:pPr>
            <w:r w:rsidRPr="00E32C0A">
              <w:rPr>
                <w:rFonts w:eastAsia="Calibri" w:cs="Arial"/>
                <w:sz w:val="24"/>
                <w:szCs w:val="24"/>
                <w:lang w:val="tr-TR"/>
              </w:rPr>
              <w:t>:</w:t>
            </w:r>
            <w:r w:rsidR="0064023E" w:rsidRPr="0064023E">
              <w:rPr>
                <w:lang w:val="tr-TR"/>
              </w:rPr>
              <w:t xml:space="preserve"> </w:t>
            </w:r>
            <w:r w:rsidR="0064023E" w:rsidRPr="0064023E">
              <w:rPr>
                <w:rFonts w:eastAsia="Calibri" w:cs="Arial"/>
                <w:sz w:val="24"/>
                <w:szCs w:val="24"/>
                <w:lang w:val="tr-TR"/>
              </w:rPr>
              <w:t>Dr. Öğr. Üyesi İnayetulla AZİM</w:t>
            </w:r>
          </w:p>
        </w:tc>
      </w:tr>
      <w:tr w:rsidR="00D3699A" w:rsidRPr="00E32C0A" w14:paraId="2C8018DD" w14:textId="77777777" w:rsidTr="00EF22A7">
        <w:trPr>
          <w:trHeight w:val="585"/>
          <w:jc w:val="center"/>
        </w:trPr>
        <w:tc>
          <w:tcPr>
            <w:tcW w:w="2835" w:type="dxa"/>
            <w:vAlign w:val="center"/>
            <w:hideMark/>
          </w:tcPr>
          <w:p w14:paraId="28E2DA05" w14:textId="77777777" w:rsidR="00D3699A" w:rsidRPr="00E32C0A" w:rsidRDefault="00D3699A" w:rsidP="00D3699A">
            <w:pPr>
              <w:autoSpaceDN w:val="0"/>
              <w:rPr>
                <w:rFonts w:cs="Arial"/>
                <w:color w:val="000000"/>
                <w:sz w:val="24"/>
                <w:szCs w:val="24"/>
                <w:lang w:val="tr-TR"/>
              </w:rPr>
            </w:pPr>
            <w:r w:rsidRPr="00E32C0A">
              <w:rPr>
                <w:rFonts w:cs="Arial"/>
                <w:color w:val="000000"/>
                <w:sz w:val="24"/>
                <w:szCs w:val="24"/>
                <w:lang w:val="tr-TR"/>
              </w:rPr>
              <w:t>3. Üye</w:t>
            </w:r>
          </w:p>
        </w:tc>
        <w:tc>
          <w:tcPr>
            <w:tcW w:w="5953" w:type="dxa"/>
            <w:vAlign w:val="center"/>
            <w:hideMark/>
          </w:tcPr>
          <w:p w14:paraId="21D2BBEC" w14:textId="225108D9" w:rsidR="00D3699A" w:rsidRPr="00E32C0A" w:rsidRDefault="00D3699A" w:rsidP="00D3699A">
            <w:pPr>
              <w:tabs>
                <w:tab w:val="left" w:pos="142"/>
                <w:tab w:val="left" w:pos="426"/>
                <w:tab w:val="left" w:pos="4820"/>
              </w:tabs>
              <w:autoSpaceDN w:val="0"/>
              <w:rPr>
                <w:rFonts w:eastAsia="Calibri" w:cs="Arial"/>
                <w:bCs/>
                <w:sz w:val="24"/>
                <w:szCs w:val="24"/>
                <w:lang w:val="tr-TR"/>
              </w:rPr>
            </w:pPr>
            <w:r w:rsidRPr="00E32C0A">
              <w:rPr>
                <w:rFonts w:eastAsia="Calibri" w:cs="Arial"/>
                <w:sz w:val="24"/>
                <w:szCs w:val="24"/>
                <w:lang w:val="tr-TR"/>
              </w:rPr>
              <w:t>:</w:t>
            </w:r>
            <w:r w:rsidR="0064023E">
              <w:t xml:space="preserve"> </w:t>
            </w:r>
            <w:r w:rsidR="0064023E" w:rsidRPr="0064023E">
              <w:rPr>
                <w:rFonts w:eastAsia="Calibri" w:cs="Arial"/>
                <w:sz w:val="24"/>
                <w:szCs w:val="24"/>
                <w:lang w:val="tr-TR"/>
              </w:rPr>
              <w:t>Dr. Öğr. Üyesi Ahmad OMAR</w:t>
            </w:r>
          </w:p>
        </w:tc>
      </w:tr>
      <w:tr w:rsidR="00D3699A" w:rsidRPr="00E32C0A" w14:paraId="266C7F5E" w14:textId="77777777" w:rsidTr="00EF22A7">
        <w:trPr>
          <w:trHeight w:val="585"/>
          <w:jc w:val="center"/>
        </w:trPr>
        <w:tc>
          <w:tcPr>
            <w:tcW w:w="2835" w:type="dxa"/>
            <w:vAlign w:val="center"/>
          </w:tcPr>
          <w:p w14:paraId="49469EBE" w14:textId="77777777" w:rsidR="00D3699A" w:rsidRPr="00E32C0A" w:rsidRDefault="00D3699A" w:rsidP="00D3699A">
            <w:pPr>
              <w:autoSpaceDN w:val="0"/>
              <w:rPr>
                <w:rFonts w:cs="Arial"/>
                <w:color w:val="000000"/>
                <w:sz w:val="24"/>
                <w:szCs w:val="24"/>
                <w:lang w:val="tr-TR"/>
              </w:rPr>
            </w:pPr>
          </w:p>
        </w:tc>
        <w:tc>
          <w:tcPr>
            <w:tcW w:w="5953" w:type="dxa"/>
            <w:vAlign w:val="center"/>
          </w:tcPr>
          <w:p w14:paraId="3544AB4D" w14:textId="77777777" w:rsidR="00D3699A" w:rsidRPr="00E32C0A" w:rsidRDefault="00D3699A" w:rsidP="00D3699A">
            <w:pPr>
              <w:tabs>
                <w:tab w:val="left" w:pos="142"/>
                <w:tab w:val="left" w:pos="426"/>
                <w:tab w:val="left" w:pos="4820"/>
              </w:tabs>
              <w:autoSpaceDN w:val="0"/>
              <w:rPr>
                <w:rFonts w:eastAsia="Calibri" w:cs="Arial"/>
                <w:sz w:val="24"/>
                <w:szCs w:val="24"/>
                <w:lang w:val="tr-TR"/>
              </w:rPr>
            </w:pPr>
          </w:p>
        </w:tc>
      </w:tr>
      <w:tr w:rsidR="00D3699A" w:rsidRPr="00E32C0A" w14:paraId="5637E056" w14:textId="77777777" w:rsidTr="00EF22A7">
        <w:trPr>
          <w:trHeight w:val="585"/>
          <w:jc w:val="center"/>
        </w:trPr>
        <w:tc>
          <w:tcPr>
            <w:tcW w:w="2835" w:type="dxa"/>
            <w:vAlign w:val="center"/>
          </w:tcPr>
          <w:p w14:paraId="2B5EFD2F" w14:textId="77777777" w:rsidR="00D3699A" w:rsidRPr="00E32C0A" w:rsidRDefault="00D3699A" w:rsidP="00D3699A">
            <w:pPr>
              <w:autoSpaceDN w:val="0"/>
              <w:rPr>
                <w:rFonts w:cs="Arial"/>
                <w:color w:val="000000"/>
                <w:sz w:val="24"/>
                <w:szCs w:val="24"/>
                <w:lang w:val="tr-TR"/>
              </w:rPr>
            </w:pPr>
          </w:p>
        </w:tc>
        <w:tc>
          <w:tcPr>
            <w:tcW w:w="5953" w:type="dxa"/>
            <w:vAlign w:val="center"/>
          </w:tcPr>
          <w:p w14:paraId="7623CB36" w14:textId="77777777" w:rsidR="00D3699A" w:rsidRPr="00E32C0A" w:rsidRDefault="00D3699A" w:rsidP="00D3699A">
            <w:pPr>
              <w:tabs>
                <w:tab w:val="left" w:pos="142"/>
                <w:tab w:val="left" w:pos="426"/>
                <w:tab w:val="left" w:pos="4820"/>
              </w:tabs>
              <w:autoSpaceDN w:val="0"/>
              <w:rPr>
                <w:rFonts w:eastAsia="Calibri" w:cs="Arial"/>
                <w:sz w:val="24"/>
                <w:szCs w:val="24"/>
                <w:lang w:val="tr-TR"/>
              </w:rPr>
            </w:pPr>
          </w:p>
        </w:tc>
      </w:tr>
      <w:tr w:rsidR="00D3699A" w:rsidRPr="00E32C0A" w14:paraId="0B971B3D" w14:textId="77777777" w:rsidTr="00EF22A7">
        <w:trPr>
          <w:trHeight w:val="585"/>
          <w:jc w:val="center"/>
        </w:trPr>
        <w:tc>
          <w:tcPr>
            <w:tcW w:w="2835" w:type="dxa"/>
            <w:vAlign w:val="center"/>
          </w:tcPr>
          <w:p w14:paraId="38A617B0" w14:textId="77777777" w:rsidR="00D3699A" w:rsidRPr="00E32C0A" w:rsidRDefault="00D3699A" w:rsidP="00D3699A">
            <w:pPr>
              <w:autoSpaceDN w:val="0"/>
              <w:rPr>
                <w:rFonts w:cs="Arial"/>
                <w:color w:val="000000"/>
                <w:sz w:val="24"/>
                <w:szCs w:val="24"/>
                <w:lang w:val="tr-TR"/>
              </w:rPr>
            </w:pPr>
          </w:p>
        </w:tc>
        <w:tc>
          <w:tcPr>
            <w:tcW w:w="5953" w:type="dxa"/>
            <w:vAlign w:val="center"/>
          </w:tcPr>
          <w:p w14:paraId="56E7899C" w14:textId="77777777" w:rsidR="00D3699A" w:rsidRPr="00E32C0A" w:rsidRDefault="00D3699A" w:rsidP="00D3699A">
            <w:pPr>
              <w:tabs>
                <w:tab w:val="left" w:pos="142"/>
                <w:tab w:val="left" w:pos="426"/>
                <w:tab w:val="left" w:pos="4820"/>
              </w:tabs>
              <w:autoSpaceDN w:val="0"/>
              <w:rPr>
                <w:rFonts w:eastAsia="Calibri" w:cs="Arial"/>
                <w:sz w:val="24"/>
                <w:szCs w:val="24"/>
                <w:lang w:val="tr-TR"/>
              </w:rPr>
            </w:pPr>
          </w:p>
        </w:tc>
      </w:tr>
    </w:tbl>
    <w:p w14:paraId="3EFCA669" w14:textId="77777777" w:rsidR="00D3699A" w:rsidRPr="00E32C0A" w:rsidRDefault="00D3699A" w:rsidP="00D3699A">
      <w:pPr>
        <w:autoSpaceDN w:val="0"/>
        <w:bidi w:val="0"/>
        <w:spacing w:after="0" w:line="360" w:lineRule="auto"/>
        <w:jc w:val="both"/>
        <w:rPr>
          <w:rFonts w:ascii="Times New Roman" w:eastAsia="Times New Roman" w:hAnsi="Times New Roman" w:cs="Times New Roman"/>
          <w:sz w:val="24"/>
          <w:szCs w:val="24"/>
          <w:lang w:eastAsia="tr-TR"/>
        </w:rPr>
      </w:pPr>
    </w:p>
    <w:p w14:paraId="7D88ED45" w14:textId="77777777" w:rsidR="00D3699A" w:rsidRPr="00E32C0A" w:rsidRDefault="00D3699A" w:rsidP="00D3699A">
      <w:pPr>
        <w:autoSpaceDN w:val="0"/>
        <w:bidi w:val="0"/>
        <w:spacing w:after="0" w:line="360" w:lineRule="auto"/>
        <w:jc w:val="both"/>
        <w:rPr>
          <w:rFonts w:ascii="Times New Roman" w:eastAsia="Times New Roman" w:hAnsi="Times New Roman" w:cs="Times New Roman"/>
          <w:sz w:val="24"/>
          <w:szCs w:val="24"/>
          <w:lang w:eastAsia="tr-TR"/>
        </w:rPr>
      </w:pPr>
    </w:p>
    <w:tbl>
      <w:tblPr>
        <w:tblpPr w:leftFromText="141" w:rightFromText="141" w:bottomFromText="160" w:vertAnchor="text" w:horzAnchor="margin" w:tblpXSpec="center" w:tblpY="192"/>
        <w:tblW w:w="9677" w:type="dxa"/>
        <w:tblLook w:val="04A0" w:firstRow="1" w:lastRow="0" w:firstColumn="1" w:lastColumn="0" w:noHBand="0" w:noVBand="1"/>
      </w:tblPr>
      <w:tblGrid>
        <w:gridCol w:w="421"/>
        <w:gridCol w:w="8942"/>
        <w:gridCol w:w="314"/>
      </w:tblGrid>
      <w:tr w:rsidR="00D3699A" w:rsidRPr="00E32C0A" w14:paraId="6B439525" w14:textId="77777777" w:rsidTr="00EF22A7">
        <w:trPr>
          <w:trHeight w:val="1276"/>
        </w:trPr>
        <w:tc>
          <w:tcPr>
            <w:tcW w:w="421" w:type="dxa"/>
            <w:vAlign w:val="center"/>
          </w:tcPr>
          <w:p w14:paraId="09037C30" w14:textId="77777777" w:rsidR="00D3699A" w:rsidRPr="00E32C0A" w:rsidRDefault="00D3699A" w:rsidP="00D3699A">
            <w:pPr>
              <w:autoSpaceDN w:val="0"/>
              <w:bidi w:val="0"/>
              <w:spacing w:after="0" w:line="254" w:lineRule="auto"/>
              <w:jc w:val="left"/>
              <w:rPr>
                <w:rFonts w:ascii="Times New Roman" w:eastAsia="Times New Roman" w:hAnsi="Times New Roman" w:cs="Times New Roman"/>
                <w:sz w:val="24"/>
                <w:szCs w:val="24"/>
              </w:rPr>
            </w:pPr>
          </w:p>
          <w:p w14:paraId="65BFE453" w14:textId="77777777" w:rsidR="00D3699A" w:rsidRPr="00E32C0A" w:rsidRDefault="00D3699A" w:rsidP="00D3699A">
            <w:pPr>
              <w:autoSpaceDN w:val="0"/>
              <w:bidi w:val="0"/>
              <w:spacing w:after="0" w:line="254" w:lineRule="auto"/>
              <w:jc w:val="center"/>
              <w:rPr>
                <w:rFonts w:ascii="Times New Roman" w:eastAsia="Times New Roman" w:hAnsi="Times New Roman" w:cs="Times New Roman"/>
                <w:sz w:val="24"/>
                <w:szCs w:val="24"/>
              </w:rPr>
            </w:pPr>
          </w:p>
        </w:tc>
        <w:tc>
          <w:tcPr>
            <w:tcW w:w="8942" w:type="dxa"/>
            <w:vAlign w:val="center"/>
          </w:tcPr>
          <w:p w14:paraId="0DA72869" w14:textId="77777777" w:rsidR="00D3699A" w:rsidRPr="00E32C0A" w:rsidRDefault="00D3699A" w:rsidP="00D3699A">
            <w:pPr>
              <w:autoSpaceDN w:val="0"/>
              <w:bidi w:val="0"/>
              <w:spacing w:after="0" w:line="254" w:lineRule="auto"/>
              <w:jc w:val="center"/>
              <w:rPr>
                <w:rFonts w:ascii="Times New Roman" w:eastAsia="Times New Roman" w:hAnsi="Times New Roman" w:cs="Times New Roman"/>
                <w:sz w:val="24"/>
                <w:szCs w:val="24"/>
              </w:rPr>
            </w:pPr>
          </w:p>
          <w:p w14:paraId="60C5F8F8" w14:textId="77777777" w:rsidR="00D3699A" w:rsidRPr="00E32C0A" w:rsidRDefault="00D3699A" w:rsidP="00D3699A">
            <w:pPr>
              <w:autoSpaceDN w:val="0"/>
              <w:bidi w:val="0"/>
              <w:spacing w:after="0" w:line="254" w:lineRule="auto"/>
              <w:jc w:val="center"/>
              <w:rPr>
                <w:rFonts w:ascii="Times New Roman" w:eastAsia="Times New Roman" w:hAnsi="Times New Roman" w:cs="Times New Roman"/>
                <w:b/>
                <w:sz w:val="24"/>
                <w:szCs w:val="24"/>
              </w:rPr>
            </w:pPr>
            <w:r w:rsidRPr="00E32C0A">
              <w:rPr>
                <w:rFonts w:ascii="Times New Roman" w:eastAsia="Times New Roman" w:hAnsi="Times New Roman" w:cs="Times New Roman"/>
                <w:b/>
                <w:sz w:val="24"/>
                <w:szCs w:val="24"/>
              </w:rPr>
              <w:t>ONAY</w:t>
            </w:r>
          </w:p>
          <w:p w14:paraId="25ED1E1C" w14:textId="77777777" w:rsidR="00D3699A" w:rsidRPr="00E32C0A" w:rsidRDefault="00D3699A" w:rsidP="00D3699A">
            <w:pPr>
              <w:autoSpaceDN w:val="0"/>
              <w:bidi w:val="0"/>
              <w:spacing w:after="0" w:line="254" w:lineRule="auto"/>
              <w:jc w:val="center"/>
              <w:rPr>
                <w:rFonts w:ascii="Times New Roman" w:eastAsia="Times New Roman" w:hAnsi="Times New Roman" w:cs="Times New Roman"/>
                <w:sz w:val="24"/>
                <w:szCs w:val="24"/>
              </w:rPr>
            </w:pPr>
          </w:p>
          <w:p w14:paraId="14A8CDC0" w14:textId="77777777" w:rsidR="00D3699A" w:rsidRPr="00E32C0A" w:rsidRDefault="00D3699A" w:rsidP="00D3699A">
            <w:pPr>
              <w:autoSpaceDN w:val="0"/>
              <w:bidi w:val="0"/>
              <w:spacing w:after="0" w:line="360" w:lineRule="auto"/>
              <w:jc w:val="center"/>
              <w:rPr>
                <w:rFonts w:ascii="Times New Roman" w:eastAsia="Times New Roman" w:hAnsi="Times New Roman" w:cs="Times New Roman"/>
                <w:sz w:val="24"/>
                <w:szCs w:val="24"/>
              </w:rPr>
            </w:pPr>
            <w:r w:rsidRPr="00E32C0A">
              <w:rPr>
                <w:rFonts w:ascii="Times New Roman" w:eastAsia="Times New Roman" w:hAnsi="Times New Roman" w:cs="Times New Roman"/>
                <w:sz w:val="24"/>
                <w:szCs w:val="24"/>
              </w:rPr>
              <w:t xml:space="preserve">İstanbul Aydın Üniversitesi Lisansüstü Eğitim Enstitüsü Yönetim Kurulu’nun ……………….. tarih ve ……………………. sayılı kararı </w:t>
            </w:r>
          </w:p>
        </w:tc>
        <w:tc>
          <w:tcPr>
            <w:tcW w:w="314" w:type="dxa"/>
            <w:vAlign w:val="center"/>
          </w:tcPr>
          <w:p w14:paraId="2AE9ED5B" w14:textId="77777777" w:rsidR="00D3699A" w:rsidRPr="00E32C0A" w:rsidRDefault="00D3699A" w:rsidP="00D3699A">
            <w:pPr>
              <w:autoSpaceDN w:val="0"/>
              <w:bidi w:val="0"/>
              <w:spacing w:after="0" w:line="254" w:lineRule="auto"/>
              <w:jc w:val="center"/>
              <w:rPr>
                <w:rFonts w:ascii="Times New Roman" w:eastAsia="Times New Roman" w:hAnsi="Times New Roman" w:cs="Times New Roman"/>
                <w:sz w:val="24"/>
                <w:szCs w:val="24"/>
              </w:rPr>
            </w:pPr>
          </w:p>
        </w:tc>
      </w:tr>
    </w:tbl>
    <w:p w14:paraId="1ABDAB86" w14:textId="77777777" w:rsidR="00D3699A" w:rsidRPr="00E32C0A" w:rsidRDefault="00D3699A" w:rsidP="00D3699A">
      <w:pPr>
        <w:autoSpaceDN w:val="0"/>
        <w:bidi w:val="0"/>
        <w:spacing w:after="0" w:line="360" w:lineRule="auto"/>
        <w:ind w:firstLine="851"/>
        <w:jc w:val="center"/>
        <w:rPr>
          <w:rFonts w:ascii="Times New Roman" w:eastAsia="Times New Roman" w:hAnsi="Times New Roman" w:cs="Times New Roman"/>
          <w:sz w:val="24"/>
          <w:szCs w:val="24"/>
          <w:lang w:eastAsia="tr-TR"/>
        </w:rPr>
      </w:pPr>
    </w:p>
    <w:p w14:paraId="7969E98D" w14:textId="77777777" w:rsidR="00D3699A" w:rsidRPr="00E32C0A" w:rsidRDefault="00D3699A" w:rsidP="00D3699A">
      <w:pPr>
        <w:autoSpaceDN w:val="0"/>
        <w:bidi w:val="0"/>
        <w:spacing w:after="0" w:line="360" w:lineRule="auto"/>
        <w:ind w:firstLine="851"/>
        <w:jc w:val="center"/>
        <w:rPr>
          <w:rFonts w:ascii="Times New Roman" w:eastAsia="Times New Roman" w:hAnsi="Times New Roman" w:cs="Times New Roman"/>
          <w:sz w:val="24"/>
          <w:szCs w:val="24"/>
          <w:lang w:eastAsia="tr-TR"/>
        </w:rPr>
      </w:pPr>
    </w:p>
    <w:p w14:paraId="6F31B710" w14:textId="77777777" w:rsidR="00D3699A" w:rsidRPr="00E32C0A" w:rsidRDefault="00D3699A" w:rsidP="00D3699A">
      <w:pPr>
        <w:autoSpaceDN w:val="0"/>
        <w:bidi w:val="0"/>
        <w:spacing w:after="0" w:line="360" w:lineRule="auto"/>
        <w:jc w:val="both"/>
        <w:rPr>
          <w:rFonts w:ascii="Times New Roman" w:eastAsia="Times New Roman" w:hAnsi="Times New Roman" w:cs="Times New Roman"/>
          <w:sz w:val="24"/>
          <w:szCs w:val="24"/>
          <w:lang w:eastAsia="tr-TR"/>
        </w:rPr>
      </w:pPr>
    </w:p>
    <w:p w14:paraId="6148CFEE" w14:textId="77777777" w:rsidR="00D3699A" w:rsidRPr="00E32C0A" w:rsidRDefault="00D3699A" w:rsidP="00D3699A">
      <w:pPr>
        <w:autoSpaceDN w:val="0"/>
        <w:bidi w:val="0"/>
        <w:spacing w:after="0" w:line="360" w:lineRule="auto"/>
        <w:ind w:firstLine="851"/>
        <w:jc w:val="both"/>
        <w:rPr>
          <w:rFonts w:ascii="Times New Roman" w:eastAsia="Times New Roman" w:hAnsi="Times New Roman" w:cs="Times New Roman"/>
          <w:sz w:val="24"/>
          <w:szCs w:val="24"/>
          <w:lang w:eastAsia="tr-TR"/>
        </w:rPr>
      </w:pPr>
    </w:p>
    <w:p w14:paraId="415DC5B0" w14:textId="77777777" w:rsidR="00D3699A" w:rsidRPr="00E32C0A" w:rsidRDefault="00D3699A" w:rsidP="00D3699A">
      <w:pPr>
        <w:autoSpaceDN w:val="0"/>
        <w:bidi w:val="0"/>
        <w:spacing w:before="100" w:beforeAutospacing="1" w:after="100" w:afterAutospacing="1" w:line="240" w:lineRule="auto"/>
        <w:jc w:val="center"/>
        <w:rPr>
          <w:rFonts w:ascii="Times New Roman" w:eastAsia="Times New Roman" w:hAnsi="Times New Roman" w:cs="Times New Roman"/>
          <w:sz w:val="16"/>
          <w:szCs w:val="16"/>
          <w:lang w:eastAsia="tr-TR"/>
        </w:rPr>
      </w:pPr>
      <w:r w:rsidRPr="00E32C0A">
        <w:rPr>
          <w:rFonts w:ascii="Times New Roman" w:eastAsia="Times New Roman" w:hAnsi="Times New Roman" w:cs="Times New Roman"/>
          <w:sz w:val="16"/>
          <w:szCs w:val="16"/>
          <w:lang w:eastAsia="tr-TR"/>
        </w:rPr>
        <w:t>------------------------------------------------------------------------------------------------------------------------------------------------------</w:t>
      </w:r>
    </w:p>
    <w:p w14:paraId="4575BDD0" w14:textId="77777777" w:rsidR="00D3699A" w:rsidRPr="00E32C0A" w:rsidRDefault="00D3699A" w:rsidP="00D3699A">
      <w:pPr>
        <w:autoSpaceDN w:val="0"/>
        <w:bidi w:val="0"/>
        <w:spacing w:after="0" w:line="240" w:lineRule="auto"/>
        <w:jc w:val="left"/>
        <w:rPr>
          <w:rFonts w:ascii="Times New Roman" w:eastAsia="Times New Roman" w:hAnsi="Times New Roman" w:cs="Times New Roman"/>
          <w:b/>
          <w:sz w:val="16"/>
          <w:szCs w:val="16"/>
          <w:lang w:eastAsia="tr-TR"/>
        </w:rPr>
      </w:pPr>
      <w:r w:rsidRPr="00E32C0A">
        <w:rPr>
          <w:rFonts w:ascii="Times New Roman" w:eastAsia="Times New Roman" w:hAnsi="Times New Roman" w:cs="Times New Roman"/>
          <w:b/>
          <w:sz w:val="16"/>
          <w:szCs w:val="16"/>
          <w:lang w:eastAsia="tr-TR"/>
        </w:rPr>
        <w:t>(*)  Oybirliği/Oyçokluğu hâli yazı ile yazılacaktır.</w:t>
      </w:r>
    </w:p>
    <w:p w14:paraId="50FFBC56" w14:textId="77777777" w:rsidR="00D3699A" w:rsidRPr="00E32C0A" w:rsidRDefault="00D3699A" w:rsidP="00D3699A">
      <w:pPr>
        <w:autoSpaceDN w:val="0"/>
        <w:bidi w:val="0"/>
        <w:spacing w:after="0" w:line="240" w:lineRule="auto"/>
        <w:jc w:val="left"/>
        <w:rPr>
          <w:rFonts w:ascii="Times New Roman" w:eastAsia="Times New Roman" w:hAnsi="Times New Roman" w:cs="Times New Roman"/>
          <w:b/>
          <w:sz w:val="16"/>
          <w:szCs w:val="16"/>
          <w:lang w:eastAsia="tr-TR"/>
        </w:rPr>
      </w:pPr>
    </w:p>
    <w:p w14:paraId="7DE91F08" w14:textId="56516AA3" w:rsidR="00D3699A" w:rsidRPr="00E32C0A" w:rsidRDefault="00D3699A" w:rsidP="00D3699A">
      <w:pPr>
        <w:autoSpaceDN w:val="0"/>
        <w:bidi w:val="0"/>
        <w:spacing w:after="0" w:line="240" w:lineRule="auto"/>
        <w:jc w:val="left"/>
        <w:rPr>
          <w:rFonts w:ascii="Times New Roman" w:eastAsia="Times New Roman" w:hAnsi="Times New Roman" w:cs="Times New Roman"/>
          <w:b/>
          <w:sz w:val="24"/>
          <w:szCs w:val="24"/>
          <w:lang w:eastAsia="tr-TR"/>
        </w:rPr>
      </w:pPr>
      <w:r w:rsidRPr="00E32C0A">
        <w:rPr>
          <w:rFonts w:ascii="Times New Roman" w:eastAsia="Times New Roman" w:hAnsi="Times New Roman" w:cs="Times New Roman"/>
          <w:b/>
          <w:sz w:val="16"/>
          <w:szCs w:val="16"/>
          <w:lang w:eastAsia="tr-TR"/>
        </w:rPr>
        <w:t>(**) Kabul kararı hâli yazı ile yazılacaktır.</w:t>
      </w:r>
    </w:p>
    <w:p w14:paraId="5D30600E" w14:textId="77777777" w:rsidR="002E0DCB" w:rsidRPr="00E32C0A" w:rsidRDefault="002E0DCB" w:rsidP="004807A2">
      <w:pPr>
        <w:spacing w:line="360" w:lineRule="auto"/>
        <w:jc w:val="center"/>
        <w:rPr>
          <w:rFonts w:ascii="Times New Roman" w:hAnsi="Times New Roman" w:cs="Times New Roman"/>
          <w:b/>
          <w:bCs/>
          <w:sz w:val="28"/>
          <w:szCs w:val="28"/>
        </w:rPr>
        <w:sectPr w:rsidR="002E0DCB" w:rsidRPr="00E32C0A" w:rsidSect="00560D4E">
          <w:pgSz w:w="11906" w:h="16838"/>
          <w:pgMar w:top="1418" w:right="1418" w:bottom="1418" w:left="2268" w:header="709" w:footer="709" w:gutter="0"/>
          <w:pgNumType w:fmt="lowerRoman" w:start="2"/>
          <w:cols w:space="708"/>
          <w:titlePg/>
          <w:docGrid w:linePitch="360"/>
        </w:sectPr>
      </w:pPr>
    </w:p>
    <w:p w14:paraId="3F54FD92"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lastRenderedPageBreak/>
        <w:t>T.C.</w:t>
      </w:r>
    </w:p>
    <w:p w14:paraId="3A90A620"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İSTANBUL AYDIN ÜNİVERSİTESİ</w:t>
      </w:r>
    </w:p>
    <w:p w14:paraId="5A41FC87"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LİSANSÜSTÜ EĞİTİM ENSTİTÜSÜ</w:t>
      </w:r>
    </w:p>
    <w:p w14:paraId="3081BE41" w14:textId="77777777" w:rsidR="0007762C" w:rsidRPr="00E32C0A" w:rsidRDefault="0007762C" w:rsidP="004807A2">
      <w:pPr>
        <w:spacing w:line="360" w:lineRule="auto"/>
        <w:jc w:val="center"/>
        <w:rPr>
          <w:rFonts w:ascii="Times New Roman" w:hAnsi="Times New Roman" w:cs="Times New Roman"/>
          <w:b/>
          <w:bCs/>
          <w:sz w:val="28"/>
          <w:szCs w:val="28"/>
        </w:rPr>
      </w:pPr>
    </w:p>
    <w:p w14:paraId="7C6C9D13"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noProof/>
          <w:sz w:val="28"/>
          <w:szCs w:val="28"/>
          <w:lang w:eastAsia="tr-TR"/>
        </w:rPr>
        <w:drawing>
          <wp:inline distT="0" distB="0" distL="0" distR="0" wp14:anchorId="0963D37B" wp14:editId="1092258D">
            <wp:extent cx="1583522" cy="158352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6DD2DD75" w14:textId="77777777" w:rsidR="0007762C" w:rsidRPr="00E32C0A" w:rsidRDefault="0007762C" w:rsidP="004807A2">
      <w:pPr>
        <w:spacing w:line="360" w:lineRule="auto"/>
        <w:jc w:val="center"/>
        <w:rPr>
          <w:rFonts w:ascii="Times New Roman" w:hAnsi="Times New Roman" w:cs="Times New Roman"/>
          <w:b/>
          <w:bCs/>
          <w:sz w:val="28"/>
          <w:szCs w:val="28"/>
        </w:rPr>
      </w:pPr>
    </w:p>
    <w:p w14:paraId="4D86BF93"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İLK ÇAĞ UYGARLIKLARINDA DİL VE EDEBİYAT</w:t>
      </w:r>
    </w:p>
    <w:p w14:paraId="7DFF9B50" w14:textId="0749E022" w:rsidR="0007762C" w:rsidRPr="00E32C0A" w:rsidRDefault="0007762C" w:rsidP="004807A2">
      <w:pPr>
        <w:spacing w:line="360" w:lineRule="auto"/>
        <w:jc w:val="center"/>
        <w:rPr>
          <w:rFonts w:ascii="Times New Roman" w:hAnsi="Times New Roman" w:cs="Times New Roman"/>
          <w:b/>
          <w:bCs/>
          <w:sz w:val="28"/>
          <w:szCs w:val="28"/>
        </w:rPr>
      </w:pPr>
    </w:p>
    <w:p w14:paraId="51F654F5"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YÜKSEK LİSANS TEZİ</w:t>
      </w:r>
    </w:p>
    <w:p w14:paraId="4C9A0F06" w14:textId="77777777" w:rsidR="00C06756" w:rsidRPr="00E32C0A" w:rsidRDefault="00C06756" w:rsidP="00C06756">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Yakup DUMAN</w:t>
      </w:r>
    </w:p>
    <w:p w14:paraId="54789A7D" w14:textId="6B6CD6CA" w:rsidR="0007762C" w:rsidRPr="00E32C0A" w:rsidRDefault="00C06756" w:rsidP="00E935C9">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 xml:space="preserve"> (Y</w:t>
      </w:r>
      <w:r w:rsidR="00E935C9" w:rsidRPr="00E32C0A">
        <w:rPr>
          <w:rFonts w:ascii="Times New Roman" w:hAnsi="Times New Roman" w:cs="Times New Roman"/>
          <w:b/>
          <w:bCs/>
          <w:sz w:val="28"/>
          <w:szCs w:val="28"/>
        </w:rPr>
        <w:t>22</w:t>
      </w:r>
      <w:r w:rsidRPr="00E32C0A">
        <w:rPr>
          <w:rFonts w:ascii="Times New Roman" w:hAnsi="Times New Roman" w:cs="Times New Roman"/>
          <w:b/>
          <w:bCs/>
          <w:sz w:val="28"/>
          <w:szCs w:val="28"/>
        </w:rPr>
        <w:t>12.190519</w:t>
      </w:r>
      <w:r w:rsidR="0007762C" w:rsidRPr="00E32C0A">
        <w:rPr>
          <w:rFonts w:ascii="Times New Roman" w:hAnsi="Times New Roman" w:cs="Times New Roman"/>
          <w:b/>
          <w:bCs/>
          <w:sz w:val="28"/>
          <w:szCs w:val="28"/>
        </w:rPr>
        <w:t>)</w:t>
      </w:r>
    </w:p>
    <w:p w14:paraId="31CB94F6" w14:textId="77777777" w:rsidR="0007762C" w:rsidRPr="00E32C0A" w:rsidRDefault="0007762C" w:rsidP="004807A2">
      <w:pPr>
        <w:spacing w:line="360" w:lineRule="auto"/>
        <w:jc w:val="center"/>
        <w:rPr>
          <w:rFonts w:ascii="Times New Roman" w:hAnsi="Times New Roman" w:cs="Times New Roman"/>
          <w:b/>
          <w:bCs/>
          <w:sz w:val="28"/>
          <w:szCs w:val="28"/>
        </w:rPr>
      </w:pPr>
    </w:p>
    <w:p w14:paraId="6A1E7C41" w14:textId="400BD472" w:rsidR="0007762C" w:rsidRPr="00E32C0A" w:rsidRDefault="00415B14"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Arap Dili Eğitimi Ana B</w:t>
      </w:r>
      <w:r w:rsidR="0007762C" w:rsidRPr="00E32C0A">
        <w:rPr>
          <w:rFonts w:ascii="Times New Roman" w:hAnsi="Times New Roman" w:cs="Times New Roman"/>
          <w:b/>
          <w:bCs/>
          <w:sz w:val="28"/>
          <w:szCs w:val="28"/>
        </w:rPr>
        <w:t>ilim Dalı</w:t>
      </w:r>
    </w:p>
    <w:p w14:paraId="2E91B01E" w14:textId="77777777" w:rsidR="0007762C" w:rsidRPr="00E32C0A" w:rsidRDefault="0007762C"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Arap Dili Eğitimi Programı</w:t>
      </w:r>
    </w:p>
    <w:p w14:paraId="5CB4FF22" w14:textId="71FDAFA7" w:rsidR="0007762C" w:rsidRPr="00E32C0A" w:rsidRDefault="0007762C" w:rsidP="004807A2">
      <w:pPr>
        <w:spacing w:line="360" w:lineRule="auto"/>
        <w:jc w:val="center"/>
        <w:rPr>
          <w:rFonts w:ascii="Times New Roman" w:hAnsi="Times New Roman" w:cs="Times New Roman"/>
          <w:b/>
          <w:bCs/>
          <w:sz w:val="28"/>
          <w:szCs w:val="28"/>
        </w:rPr>
      </w:pPr>
    </w:p>
    <w:p w14:paraId="7BF8DA20" w14:textId="797123BD" w:rsidR="0007762C" w:rsidRPr="00E32C0A" w:rsidRDefault="003B5721" w:rsidP="00637AC7">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 xml:space="preserve">Tez </w:t>
      </w:r>
      <w:r w:rsidR="0007762C" w:rsidRPr="00E32C0A">
        <w:rPr>
          <w:rFonts w:ascii="Times New Roman" w:hAnsi="Times New Roman" w:cs="Times New Roman"/>
          <w:b/>
          <w:bCs/>
          <w:sz w:val="28"/>
          <w:szCs w:val="28"/>
        </w:rPr>
        <w:t>Danışman</w:t>
      </w:r>
      <w:r w:rsidRPr="00E32C0A">
        <w:rPr>
          <w:rFonts w:ascii="Times New Roman" w:hAnsi="Times New Roman" w:cs="Times New Roman"/>
          <w:b/>
          <w:bCs/>
          <w:sz w:val="28"/>
          <w:szCs w:val="28"/>
        </w:rPr>
        <w:t>ı</w:t>
      </w:r>
      <w:r w:rsidR="0007762C" w:rsidRPr="00E32C0A">
        <w:rPr>
          <w:rFonts w:ascii="Times New Roman" w:hAnsi="Times New Roman" w:cs="Times New Roman"/>
          <w:b/>
          <w:bCs/>
          <w:sz w:val="28"/>
          <w:szCs w:val="28"/>
        </w:rPr>
        <w:t>: Prof. Dr. Hüseyin ELMALI</w:t>
      </w:r>
    </w:p>
    <w:p w14:paraId="14D4FB95" w14:textId="77777777" w:rsidR="0007762C" w:rsidRPr="00E32C0A" w:rsidRDefault="0007762C" w:rsidP="004807A2">
      <w:pPr>
        <w:spacing w:line="360" w:lineRule="auto"/>
        <w:jc w:val="center"/>
        <w:rPr>
          <w:rFonts w:ascii="Times New Roman" w:hAnsi="Times New Roman" w:cs="Times New Roman"/>
          <w:b/>
          <w:bCs/>
          <w:sz w:val="28"/>
          <w:szCs w:val="28"/>
        </w:rPr>
      </w:pPr>
    </w:p>
    <w:p w14:paraId="403F07D2" w14:textId="1B5E6C8A" w:rsidR="000E30C0" w:rsidRPr="00E32C0A" w:rsidRDefault="009F45B2" w:rsidP="004807A2">
      <w:pPr>
        <w:spacing w:line="360" w:lineRule="auto"/>
        <w:jc w:val="both"/>
        <w:rPr>
          <w:rFonts w:ascii="Times New Roman" w:hAnsi="Times New Roman" w:cs="Times New Roman"/>
          <w:b/>
          <w:bCs/>
          <w:sz w:val="28"/>
          <w:szCs w:val="28"/>
        </w:rPr>
      </w:pPr>
      <w:r w:rsidRPr="00E32C0A">
        <w:rPr>
          <w:rFonts w:ascii="Times New Roman" w:hAnsi="Times New Roman" w:cs="Times New Roman"/>
          <w:b/>
          <w:bCs/>
          <w:sz w:val="28"/>
          <w:szCs w:val="28"/>
        </w:rPr>
        <w:t>AĞUSTOS, 2024</w:t>
      </w:r>
      <w:r w:rsidR="000E30C0" w:rsidRPr="00E32C0A">
        <w:rPr>
          <w:rFonts w:ascii="Times New Roman" w:hAnsi="Times New Roman" w:cs="Times New Roman"/>
          <w:b/>
          <w:bCs/>
          <w:sz w:val="28"/>
          <w:szCs w:val="28"/>
        </w:rPr>
        <w:br w:type="page"/>
      </w:r>
    </w:p>
    <w:p w14:paraId="7E9BBF6B" w14:textId="3F62FE9F" w:rsidR="00666443" w:rsidRPr="00E32C0A" w:rsidRDefault="00666443" w:rsidP="004807A2">
      <w:pPr>
        <w:spacing w:line="360" w:lineRule="auto"/>
        <w:jc w:val="both"/>
        <w:rPr>
          <w:rFonts w:ascii="Times New Roman" w:hAnsi="Times New Roman" w:cs="Times New Roman"/>
          <w:b/>
          <w:bCs/>
          <w:sz w:val="28"/>
          <w:szCs w:val="28"/>
          <w:rtl/>
        </w:rPr>
      </w:pPr>
    </w:p>
    <w:p w14:paraId="53CEEFC7" w14:textId="77777777" w:rsidR="00666443" w:rsidRPr="00E32C0A" w:rsidRDefault="00666443">
      <w:pPr>
        <w:rPr>
          <w:rFonts w:ascii="Times New Roman" w:hAnsi="Times New Roman" w:cs="Times New Roman"/>
          <w:b/>
          <w:bCs/>
          <w:sz w:val="28"/>
          <w:szCs w:val="28"/>
          <w:rtl/>
        </w:rPr>
      </w:pPr>
      <w:r w:rsidRPr="00E32C0A">
        <w:rPr>
          <w:rFonts w:ascii="Times New Roman" w:hAnsi="Times New Roman" w:cs="Times New Roman"/>
          <w:b/>
          <w:bCs/>
          <w:sz w:val="28"/>
          <w:szCs w:val="28"/>
          <w:rtl/>
        </w:rPr>
        <w:br w:type="page"/>
      </w:r>
    </w:p>
    <w:p w14:paraId="477A718D" w14:textId="77777777" w:rsidR="0007762C" w:rsidRPr="00E32C0A" w:rsidRDefault="0007762C" w:rsidP="004807A2">
      <w:pPr>
        <w:spacing w:line="360" w:lineRule="auto"/>
        <w:jc w:val="both"/>
        <w:rPr>
          <w:rFonts w:ascii="Times New Roman" w:hAnsi="Times New Roman" w:cs="Times New Roman"/>
          <w:b/>
          <w:bCs/>
          <w:sz w:val="28"/>
          <w:szCs w:val="28"/>
        </w:rPr>
        <w:sectPr w:rsidR="0007762C" w:rsidRPr="00E32C0A" w:rsidSect="00560D4E">
          <w:footerReference w:type="default" r:id="rId19"/>
          <w:pgSz w:w="11906" w:h="16838" w:code="9"/>
          <w:pgMar w:top="1418" w:right="1418" w:bottom="1418" w:left="2268" w:header="709" w:footer="709" w:gutter="0"/>
          <w:pgNumType w:fmt="lowerRoman" w:start="1"/>
          <w:cols w:space="708"/>
          <w:titlePg/>
          <w:docGrid w:linePitch="360"/>
        </w:sectPr>
      </w:pPr>
    </w:p>
    <w:p w14:paraId="04474543" w14:textId="777777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lastRenderedPageBreak/>
        <w:t>T.C.</w:t>
      </w:r>
    </w:p>
    <w:p w14:paraId="3D38D928" w14:textId="777777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İSTANBUL AYDIN ÜNİVERSİTESİ</w:t>
      </w:r>
    </w:p>
    <w:p w14:paraId="48EFA7C0" w14:textId="777777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LİSANSÜSTÜ EĞİTİM ENSTİTÜSÜ</w:t>
      </w:r>
    </w:p>
    <w:p w14:paraId="2D0350E2" w14:textId="77777777" w:rsidR="000E30C0" w:rsidRPr="00E32C0A" w:rsidRDefault="000E30C0" w:rsidP="004807A2">
      <w:pPr>
        <w:spacing w:line="360" w:lineRule="auto"/>
        <w:jc w:val="center"/>
        <w:rPr>
          <w:rFonts w:ascii="Times New Roman" w:hAnsi="Times New Roman" w:cs="Times New Roman"/>
          <w:b/>
          <w:bCs/>
          <w:sz w:val="28"/>
          <w:szCs w:val="28"/>
        </w:rPr>
      </w:pPr>
    </w:p>
    <w:p w14:paraId="7342C9A9" w14:textId="777777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noProof/>
          <w:sz w:val="28"/>
          <w:szCs w:val="28"/>
          <w:lang w:eastAsia="tr-TR"/>
        </w:rPr>
        <w:drawing>
          <wp:inline distT="0" distB="0" distL="0" distR="0" wp14:anchorId="072CF79F" wp14:editId="6B8CBD2B">
            <wp:extent cx="1583522" cy="1583522"/>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11937392" w14:textId="0A952E7A" w:rsidR="000E30C0" w:rsidRPr="00E32C0A" w:rsidRDefault="000E30C0" w:rsidP="004807A2">
      <w:pPr>
        <w:spacing w:line="360" w:lineRule="auto"/>
        <w:jc w:val="center"/>
        <w:rPr>
          <w:rFonts w:ascii="Times New Roman" w:hAnsi="Times New Roman" w:cs="Times New Roman"/>
          <w:b/>
          <w:bCs/>
          <w:sz w:val="28"/>
          <w:szCs w:val="28"/>
        </w:rPr>
      </w:pPr>
    </w:p>
    <w:p w14:paraId="6D02F9A7" w14:textId="566591B3"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İLK ÇAĞ UYGARLIKLARINDA DİL VE EDEBİYAT</w:t>
      </w:r>
    </w:p>
    <w:p w14:paraId="72E4D672" w14:textId="0CC11FF2" w:rsidR="000E30C0" w:rsidRPr="00E32C0A" w:rsidRDefault="000E30C0" w:rsidP="004807A2">
      <w:pPr>
        <w:spacing w:line="360" w:lineRule="auto"/>
        <w:jc w:val="center"/>
        <w:rPr>
          <w:rFonts w:ascii="Times New Roman" w:hAnsi="Times New Roman" w:cs="Times New Roman"/>
          <w:b/>
          <w:bCs/>
          <w:sz w:val="28"/>
          <w:szCs w:val="28"/>
        </w:rPr>
      </w:pPr>
    </w:p>
    <w:p w14:paraId="67F341A8" w14:textId="77777777" w:rsidR="00637AC7" w:rsidRPr="00E32C0A" w:rsidRDefault="00637AC7" w:rsidP="004807A2">
      <w:pPr>
        <w:spacing w:line="360" w:lineRule="auto"/>
        <w:jc w:val="center"/>
        <w:rPr>
          <w:rFonts w:ascii="Times New Roman" w:hAnsi="Times New Roman" w:cs="Times New Roman"/>
          <w:b/>
          <w:bCs/>
          <w:sz w:val="28"/>
          <w:szCs w:val="28"/>
        </w:rPr>
      </w:pPr>
    </w:p>
    <w:p w14:paraId="384E5E2B" w14:textId="228211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YÜKSEK LİSANS TEZİ</w:t>
      </w:r>
    </w:p>
    <w:p w14:paraId="317F79B4" w14:textId="2574B9F3" w:rsidR="000E30C0" w:rsidRPr="00E32C0A" w:rsidRDefault="00C06756"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Yakup DUMAN</w:t>
      </w:r>
    </w:p>
    <w:p w14:paraId="75805CAA" w14:textId="7C798B4D" w:rsidR="00637AC7" w:rsidRPr="00E32C0A" w:rsidRDefault="00637AC7" w:rsidP="004807A2">
      <w:pPr>
        <w:spacing w:line="360" w:lineRule="auto"/>
        <w:jc w:val="center"/>
        <w:rPr>
          <w:rFonts w:ascii="Times New Roman" w:hAnsi="Times New Roman" w:cs="Times New Roman"/>
          <w:b/>
          <w:bCs/>
          <w:sz w:val="28"/>
          <w:szCs w:val="28"/>
        </w:rPr>
      </w:pPr>
    </w:p>
    <w:p w14:paraId="22E30BA1" w14:textId="49611F2F"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Arap Dili Eğitimi Ana</w:t>
      </w:r>
      <w:r w:rsidR="00415B14" w:rsidRPr="00E32C0A">
        <w:rPr>
          <w:rFonts w:ascii="Times New Roman" w:hAnsi="Times New Roman" w:cs="Times New Roman"/>
          <w:b/>
          <w:bCs/>
          <w:sz w:val="28"/>
          <w:szCs w:val="28"/>
        </w:rPr>
        <w:t xml:space="preserve"> B</w:t>
      </w:r>
      <w:r w:rsidRPr="00E32C0A">
        <w:rPr>
          <w:rFonts w:ascii="Times New Roman" w:hAnsi="Times New Roman" w:cs="Times New Roman"/>
          <w:b/>
          <w:bCs/>
          <w:sz w:val="28"/>
          <w:szCs w:val="28"/>
        </w:rPr>
        <w:t>ilim Dalı</w:t>
      </w:r>
    </w:p>
    <w:p w14:paraId="7B41DF40" w14:textId="77777777" w:rsidR="000E30C0" w:rsidRPr="00E32C0A" w:rsidRDefault="000E30C0" w:rsidP="004807A2">
      <w:pPr>
        <w:spacing w:line="360" w:lineRule="auto"/>
        <w:jc w:val="center"/>
        <w:rPr>
          <w:rFonts w:ascii="Times New Roman" w:hAnsi="Times New Roman" w:cs="Times New Roman"/>
          <w:b/>
          <w:bCs/>
          <w:sz w:val="28"/>
          <w:szCs w:val="28"/>
        </w:rPr>
      </w:pPr>
      <w:r w:rsidRPr="00E32C0A">
        <w:rPr>
          <w:rFonts w:ascii="Times New Roman" w:hAnsi="Times New Roman" w:cs="Times New Roman"/>
          <w:b/>
          <w:bCs/>
          <w:sz w:val="28"/>
          <w:szCs w:val="28"/>
        </w:rPr>
        <w:t>Arap Dili Eğitimi Programı</w:t>
      </w:r>
    </w:p>
    <w:p w14:paraId="6FB4EEB0" w14:textId="6DD47A43" w:rsidR="000E30C0" w:rsidRPr="00E32C0A" w:rsidRDefault="000E30C0" w:rsidP="004807A2">
      <w:pPr>
        <w:spacing w:line="360" w:lineRule="auto"/>
        <w:jc w:val="center"/>
        <w:rPr>
          <w:rFonts w:ascii="Times New Roman" w:hAnsi="Times New Roman" w:cs="Times New Roman"/>
          <w:b/>
          <w:bCs/>
          <w:sz w:val="28"/>
          <w:szCs w:val="28"/>
        </w:rPr>
      </w:pPr>
    </w:p>
    <w:p w14:paraId="05891A71" w14:textId="77777777" w:rsidR="000E30C0" w:rsidRPr="00E32C0A" w:rsidRDefault="000E30C0" w:rsidP="004807A2">
      <w:pPr>
        <w:spacing w:line="360" w:lineRule="auto"/>
        <w:jc w:val="center"/>
        <w:rPr>
          <w:rFonts w:ascii="Times New Roman" w:hAnsi="Times New Roman" w:cs="Times New Roman"/>
          <w:b/>
          <w:bCs/>
          <w:sz w:val="28"/>
          <w:szCs w:val="28"/>
        </w:rPr>
      </w:pPr>
    </w:p>
    <w:p w14:paraId="4EFC90EB" w14:textId="0650648C" w:rsidR="000E30C0" w:rsidRPr="00E32C0A" w:rsidRDefault="000E30C0" w:rsidP="004807A2">
      <w:pPr>
        <w:spacing w:line="360" w:lineRule="auto"/>
        <w:jc w:val="center"/>
        <w:rPr>
          <w:rFonts w:ascii="Times New Roman" w:hAnsi="Times New Roman" w:cs="Times New Roman"/>
          <w:b/>
          <w:bCs/>
          <w:sz w:val="28"/>
          <w:szCs w:val="28"/>
        </w:rPr>
      </w:pPr>
    </w:p>
    <w:p w14:paraId="509C9182" w14:textId="33C26E6D" w:rsidR="006F41C4" w:rsidRPr="00E32C0A" w:rsidRDefault="009F45B2" w:rsidP="00C51DC7">
      <w:pPr>
        <w:spacing w:line="360" w:lineRule="auto"/>
        <w:jc w:val="center"/>
        <w:rPr>
          <w:rFonts w:asciiTheme="majorBidi" w:hAnsiTheme="majorBidi" w:cstheme="majorBidi"/>
          <w:sz w:val="18"/>
          <w:szCs w:val="18"/>
          <w:rtl/>
        </w:rPr>
      </w:pPr>
      <w:r w:rsidRPr="00E32C0A">
        <w:rPr>
          <w:rFonts w:ascii="Times New Roman" w:hAnsi="Times New Roman" w:cs="Times New Roman"/>
          <w:b/>
          <w:bCs/>
          <w:sz w:val="28"/>
          <w:szCs w:val="28"/>
        </w:rPr>
        <w:t>AĞUSTOS</w:t>
      </w:r>
      <w:r w:rsidR="000E30C0" w:rsidRPr="00E32C0A">
        <w:rPr>
          <w:rFonts w:ascii="Times New Roman" w:hAnsi="Times New Roman" w:cs="Times New Roman"/>
          <w:b/>
          <w:bCs/>
          <w:sz w:val="28"/>
          <w:szCs w:val="28"/>
        </w:rPr>
        <w:t>, 202</w:t>
      </w:r>
      <w:r w:rsidR="00C51DC7" w:rsidRPr="00E32C0A">
        <w:rPr>
          <w:rFonts w:ascii="Times New Roman" w:hAnsi="Times New Roman" w:cs="Times New Roman"/>
          <w:b/>
          <w:bCs/>
          <w:sz w:val="28"/>
          <w:szCs w:val="28"/>
        </w:rPr>
        <w:t>4</w:t>
      </w:r>
      <w:bookmarkStart w:id="47" w:name="_GoBack"/>
      <w:bookmarkEnd w:id="47"/>
    </w:p>
    <w:sectPr w:rsidR="006F41C4" w:rsidRPr="00E32C0A" w:rsidSect="00560D4E">
      <w:footerReference w:type="default" r:id="rId20"/>
      <w:pgSz w:w="11906" w:h="16838"/>
      <w:pgMar w:top="1418" w:right="1418" w:bottom="1418" w:left="226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82980" w14:textId="77777777" w:rsidR="00BD681D" w:rsidRDefault="00BD681D" w:rsidP="00B14592">
      <w:pPr>
        <w:spacing w:after="0" w:line="240" w:lineRule="auto"/>
      </w:pPr>
      <w:r>
        <w:separator/>
      </w:r>
    </w:p>
  </w:endnote>
  <w:endnote w:type="continuationSeparator" w:id="0">
    <w:p w14:paraId="4302FB77" w14:textId="77777777" w:rsidR="00BD681D" w:rsidRDefault="00BD681D" w:rsidP="00B1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DA0A" w14:textId="77777777" w:rsidR="009E7CD6" w:rsidRDefault="009E7CD6" w:rsidP="001942B2">
    <w:pPr>
      <w:pStyle w:val="AltBilgi"/>
      <w:jc w:val="center"/>
    </w:pPr>
  </w:p>
  <w:p w14:paraId="13139CDC" w14:textId="77777777" w:rsidR="009E7CD6" w:rsidRDefault="009E7CD6" w:rsidP="001942B2">
    <w:pPr>
      <w:pStyle w:val="AltBilgi"/>
      <w:tabs>
        <w:tab w:val="clear" w:pos="9072"/>
        <w:tab w:val="left" w:pos="4536"/>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41019782"/>
      <w:docPartObj>
        <w:docPartGallery w:val="Page Numbers (Bottom of Page)"/>
        <w:docPartUnique/>
      </w:docPartObj>
    </w:sdtPr>
    <w:sdtEndPr/>
    <w:sdtContent>
      <w:p w14:paraId="2D5B1639" w14:textId="59262F73" w:rsidR="009E7CD6" w:rsidRDefault="009E7CD6">
        <w:pPr>
          <w:pStyle w:val="AltBilgi"/>
        </w:pPr>
        <w:r>
          <w:fldChar w:fldCharType="begin"/>
        </w:r>
        <w:r>
          <w:instrText>PAGE   \* MERGEFORMAT</w:instrText>
        </w:r>
        <w:r>
          <w:fldChar w:fldCharType="separate"/>
        </w:r>
        <w:r w:rsidR="00560D4E">
          <w:rPr>
            <w:rFonts w:hint="eastAsia"/>
            <w:noProof/>
            <w:rtl/>
          </w:rPr>
          <w:t>خ‌</w:t>
        </w:r>
        <w:r>
          <w:fldChar w:fldCharType="end"/>
        </w:r>
      </w:p>
    </w:sdtContent>
  </w:sdt>
  <w:p w14:paraId="18692C15" w14:textId="77777777" w:rsidR="009E7CD6" w:rsidRDefault="009E7C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6565677"/>
      <w:docPartObj>
        <w:docPartGallery w:val="Page Numbers (Bottom of Page)"/>
        <w:docPartUnique/>
      </w:docPartObj>
    </w:sdtPr>
    <w:sdtEndPr/>
    <w:sdtContent>
      <w:p w14:paraId="711C2ECB" w14:textId="133D045A" w:rsidR="00D877AA" w:rsidRDefault="00D877AA">
        <w:pPr>
          <w:pStyle w:val="AltBilgi"/>
        </w:pPr>
        <w:r>
          <w:fldChar w:fldCharType="begin"/>
        </w:r>
        <w:r>
          <w:instrText>PAGE   \* MERGEFORMAT</w:instrText>
        </w:r>
        <w:r>
          <w:fldChar w:fldCharType="separate"/>
        </w:r>
        <w:r w:rsidR="00560D4E">
          <w:rPr>
            <w:noProof/>
            <w:rtl/>
          </w:rPr>
          <w:t>10</w:t>
        </w:r>
        <w:r>
          <w:fldChar w:fldCharType="end"/>
        </w:r>
      </w:p>
    </w:sdtContent>
  </w:sdt>
  <w:p w14:paraId="5A056B19" w14:textId="77777777" w:rsidR="009E7CD6" w:rsidRDefault="009E7CD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55237172"/>
      <w:docPartObj>
        <w:docPartGallery w:val="Page Numbers (Bottom of Page)"/>
        <w:docPartUnique/>
      </w:docPartObj>
    </w:sdtPr>
    <w:sdtEndPr/>
    <w:sdtContent>
      <w:p w14:paraId="6FFC5CCE" w14:textId="2136D5C5" w:rsidR="004807A2" w:rsidRDefault="004807A2" w:rsidP="00057B87">
        <w:pPr>
          <w:pStyle w:val="AltBilgi"/>
        </w:pPr>
        <w:r>
          <w:fldChar w:fldCharType="begin"/>
        </w:r>
        <w:r>
          <w:instrText>PAGE   \* MERGEFORMAT</w:instrText>
        </w:r>
        <w:r>
          <w:fldChar w:fldCharType="separate"/>
        </w:r>
        <w:r w:rsidR="00560D4E">
          <w:rPr>
            <w:noProof/>
            <w:rtl/>
          </w:rPr>
          <w:t>12</w:t>
        </w:r>
        <w:r>
          <w:fldChar w:fldCharType="end"/>
        </w:r>
      </w:p>
    </w:sdtContent>
  </w:sdt>
  <w:p w14:paraId="3F813E00" w14:textId="77777777" w:rsidR="004807A2" w:rsidRDefault="004807A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43961209"/>
      <w:docPartObj>
        <w:docPartGallery w:val="Page Numbers (Bottom of Page)"/>
        <w:docPartUnique/>
      </w:docPartObj>
    </w:sdtPr>
    <w:sdtEndPr/>
    <w:sdtContent>
      <w:p w14:paraId="58E7EEE6" w14:textId="5599899C" w:rsidR="0092655E" w:rsidRDefault="0092655E">
        <w:pPr>
          <w:pStyle w:val="AltBilgi"/>
        </w:pPr>
        <w:r>
          <w:fldChar w:fldCharType="begin"/>
        </w:r>
        <w:r>
          <w:instrText>PAGE   \* MERGEFORMAT</w:instrText>
        </w:r>
        <w:r>
          <w:fldChar w:fldCharType="separate"/>
        </w:r>
        <w:r w:rsidR="00560D4E">
          <w:rPr>
            <w:noProof/>
          </w:rPr>
          <w:t>iii</w:t>
        </w:r>
        <w:r>
          <w:fldChar w:fldCharType="end"/>
        </w:r>
      </w:p>
    </w:sdtContent>
  </w:sdt>
  <w:p w14:paraId="7A3F28FC" w14:textId="77777777" w:rsidR="009E7CD6" w:rsidRDefault="009E7CD6">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68334929"/>
      <w:docPartObj>
        <w:docPartGallery w:val="Page Numbers (Bottom of Page)"/>
        <w:docPartUnique/>
      </w:docPartObj>
    </w:sdtPr>
    <w:sdtEndPr/>
    <w:sdtContent>
      <w:p w14:paraId="6B7E8FAD" w14:textId="727F8813" w:rsidR="005C5A9D" w:rsidRDefault="005C5A9D">
        <w:pPr>
          <w:pStyle w:val="AltBilgi"/>
        </w:pPr>
        <w:r>
          <w:fldChar w:fldCharType="begin"/>
        </w:r>
        <w:r>
          <w:instrText>PAGE   \* MERGEFORMAT</w:instrText>
        </w:r>
        <w:r>
          <w:fldChar w:fldCharType="separate"/>
        </w:r>
        <w:r w:rsidR="00560D4E">
          <w:rPr>
            <w:noProof/>
          </w:rPr>
          <w:t>i</w:t>
        </w:r>
        <w:r>
          <w:fldChar w:fldCharType="end"/>
        </w:r>
      </w:p>
    </w:sdtContent>
  </w:sdt>
  <w:p w14:paraId="70B25B44" w14:textId="77777777" w:rsidR="009E7CD6" w:rsidRDefault="009E7CD6">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DD96" w14:textId="3F95195A" w:rsidR="009E7CD6" w:rsidRDefault="009E7CD6" w:rsidP="00B124B4">
    <w:pPr>
      <w:pStyle w:val="AltBilgi"/>
      <w:jc w:val="center"/>
    </w:pPr>
  </w:p>
  <w:p w14:paraId="4C69AE90" w14:textId="77777777" w:rsidR="009E7CD6" w:rsidRDefault="009E7CD6">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4751561"/>
      <w:docPartObj>
        <w:docPartGallery w:val="Page Numbers (Bottom of Page)"/>
        <w:docPartUnique/>
      </w:docPartObj>
    </w:sdtPr>
    <w:sdtEndPr/>
    <w:sdtContent>
      <w:p w14:paraId="5047DE9A" w14:textId="29184823" w:rsidR="009E7CD6" w:rsidRDefault="00BD681D" w:rsidP="000E30C0">
        <w:pPr>
          <w:pStyle w:val="AltBilgi"/>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0997" w14:textId="77777777" w:rsidR="00BD681D" w:rsidRDefault="00BD681D" w:rsidP="00B14592">
      <w:pPr>
        <w:spacing w:after="0" w:line="240" w:lineRule="auto"/>
      </w:pPr>
      <w:r>
        <w:separator/>
      </w:r>
    </w:p>
  </w:footnote>
  <w:footnote w:type="continuationSeparator" w:id="0">
    <w:p w14:paraId="284ABF45" w14:textId="77777777" w:rsidR="00BD681D" w:rsidRDefault="00BD681D" w:rsidP="00B1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B49FC"/>
    <w:multiLevelType w:val="hybridMultilevel"/>
    <w:tmpl w:val="AD4E2702"/>
    <w:lvl w:ilvl="0" w:tplc="D5A80CC8">
      <w:start w:val="1"/>
      <w:numFmt w:val="arabicAbjad"/>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0D51C9"/>
    <w:multiLevelType w:val="hybridMultilevel"/>
    <w:tmpl w:val="76EA71B0"/>
    <w:lvl w:ilvl="0" w:tplc="CE8E9ADC">
      <w:start w:val="1"/>
      <w:numFmt w:val="arabicAbjad"/>
      <w:pStyle w:val="Stil2"/>
      <w:lvlText w:val="%1."/>
      <w:lvlJc w:val="left"/>
      <w:pPr>
        <w:ind w:left="360" w:hanging="360"/>
      </w:pPr>
      <w:rPr>
        <w:rFonts w:hint="default"/>
        <w:lang w:bidi="ar"/>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E1"/>
    <w:rsid w:val="00005F0A"/>
    <w:rsid w:val="0002110F"/>
    <w:rsid w:val="00023116"/>
    <w:rsid w:val="00036D82"/>
    <w:rsid w:val="00057B87"/>
    <w:rsid w:val="0006440D"/>
    <w:rsid w:val="00064601"/>
    <w:rsid w:val="0007762C"/>
    <w:rsid w:val="00077B64"/>
    <w:rsid w:val="00080003"/>
    <w:rsid w:val="00097C98"/>
    <w:rsid w:val="000C21B3"/>
    <w:rsid w:val="000E30C0"/>
    <w:rsid w:val="000E784F"/>
    <w:rsid w:val="000F5583"/>
    <w:rsid w:val="001121D5"/>
    <w:rsid w:val="0011310D"/>
    <w:rsid w:val="001145D9"/>
    <w:rsid w:val="00154634"/>
    <w:rsid w:val="001942B2"/>
    <w:rsid w:val="001C4A1D"/>
    <w:rsid w:val="001D63CA"/>
    <w:rsid w:val="00240DE2"/>
    <w:rsid w:val="0024386E"/>
    <w:rsid w:val="002502C0"/>
    <w:rsid w:val="00270034"/>
    <w:rsid w:val="00281A31"/>
    <w:rsid w:val="00286185"/>
    <w:rsid w:val="00287C90"/>
    <w:rsid w:val="00290820"/>
    <w:rsid w:val="00293EB0"/>
    <w:rsid w:val="002A0B76"/>
    <w:rsid w:val="002C52A1"/>
    <w:rsid w:val="002D4821"/>
    <w:rsid w:val="002E0DCB"/>
    <w:rsid w:val="002E332D"/>
    <w:rsid w:val="002F1796"/>
    <w:rsid w:val="003044A5"/>
    <w:rsid w:val="00317BBA"/>
    <w:rsid w:val="00323FD7"/>
    <w:rsid w:val="00327E91"/>
    <w:rsid w:val="00342058"/>
    <w:rsid w:val="0035356F"/>
    <w:rsid w:val="00353971"/>
    <w:rsid w:val="003557D8"/>
    <w:rsid w:val="00391D70"/>
    <w:rsid w:val="003B5721"/>
    <w:rsid w:val="003D32E3"/>
    <w:rsid w:val="003E23DE"/>
    <w:rsid w:val="003E3083"/>
    <w:rsid w:val="00415B14"/>
    <w:rsid w:val="004454A9"/>
    <w:rsid w:val="00447AC6"/>
    <w:rsid w:val="00460255"/>
    <w:rsid w:val="00465B76"/>
    <w:rsid w:val="004807A2"/>
    <w:rsid w:val="004833C6"/>
    <w:rsid w:val="004B2489"/>
    <w:rsid w:val="004C0285"/>
    <w:rsid w:val="004C18A1"/>
    <w:rsid w:val="004E141B"/>
    <w:rsid w:val="004E4067"/>
    <w:rsid w:val="004F6C21"/>
    <w:rsid w:val="00503B69"/>
    <w:rsid w:val="00512BAC"/>
    <w:rsid w:val="0054329B"/>
    <w:rsid w:val="00560D4E"/>
    <w:rsid w:val="0058013B"/>
    <w:rsid w:val="00581058"/>
    <w:rsid w:val="00583E60"/>
    <w:rsid w:val="0058628A"/>
    <w:rsid w:val="005910D1"/>
    <w:rsid w:val="005C4697"/>
    <w:rsid w:val="005C5A9D"/>
    <w:rsid w:val="005D658E"/>
    <w:rsid w:val="005E1332"/>
    <w:rsid w:val="005F6052"/>
    <w:rsid w:val="00637A3E"/>
    <w:rsid w:val="00637AC7"/>
    <w:rsid w:val="0064023E"/>
    <w:rsid w:val="00666443"/>
    <w:rsid w:val="0067076F"/>
    <w:rsid w:val="00676C2B"/>
    <w:rsid w:val="00686BE9"/>
    <w:rsid w:val="006C466A"/>
    <w:rsid w:val="006C6DE1"/>
    <w:rsid w:val="006F41C4"/>
    <w:rsid w:val="007023F9"/>
    <w:rsid w:val="00711BA8"/>
    <w:rsid w:val="00731BB5"/>
    <w:rsid w:val="007578F5"/>
    <w:rsid w:val="007648F0"/>
    <w:rsid w:val="00785FF3"/>
    <w:rsid w:val="007B23EA"/>
    <w:rsid w:val="007B41E5"/>
    <w:rsid w:val="007C793F"/>
    <w:rsid w:val="007D12E1"/>
    <w:rsid w:val="007E386A"/>
    <w:rsid w:val="007F1954"/>
    <w:rsid w:val="00803D6C"/>
    <w:rsid w:val="00811518"/>
    <w:rsid w:val="00844FE9"/>
    <w:rsid w:val="0084660E"/>
    <w:rsid w:val="00851844"/>
    <w:rsid w:val="00852EEE"/>
    <w:rsid w:val="00896976"/>
    <w:rsid w:val="008A266F"/>
    <w:rsid w:val="008A5E57"/>
    <w:rsid w:val="008C3C85"/>
    <w:rsid w:val="0092648B"/>
    <w:rsid w:val="0092655E"/>
    <w:rsid w:val="00932DE1"/>
    <w:rsid w:val="00936D01"/>
    <w:rsid w:val="00942E97"/>
    <w:rsid w:val="00944F04"/>
    <w:rsid w:val="00946678"/>
    <w:rsid w:val="00952F73"/>
    <w:rsid w:val="00967D59"/>
    <w:rsid w:val="00973AB8"/>
    <w:rsid w:val="009944A6"/>
    <w:rsid w:val="00994A0A"/>
    <w:rsid w:val="009C5D90"/>
    <w:rsid w:val="009E5069"/>
    <w:rsid w:val="009E5C5D"/>
    <w:rsid w:val="009E7CD6"/>
    <w:rsid w:val="009F4500"/>
    <w:rsid w:val="009F45B2"/>
    <w:rsid w:val="00A028E5"/>
    <w:rsid w:val="00A028F3"/>
    <w:rsid w:val="00A17C25"/>
    <w:rsid w:val="00A31430"/>
    <w:rsid w:val="00A31ADC"/>
    <w:rsid w:val="00A4137E"/>
    <w:rsid w:val="00A44CAB"/>
    <w:rsid w:val="00A8454F"/>
    <w:rsid w:val="00A90AEB"/>
    <w:rsid w:val="00AA00E9"/>
    <w:rsid w:val="00AE2722"/>
    <w:rsid w:val="00AE43FE"/>
    <w:rsid w:val="00AE7D08"/>
    <w:rsid w:val="00AF2003"/>
    <w:rsid w:val="00AF6680"/>
    <w:rsid w:val="00B00F11"/>
    <w:rsid w:val="00B030DF"/>
    <w:rsid w:val="00B124B4"/>
    <w:rsid w:val="00B14592"/>
    <w:rsid w:val="00B21381"/>
    <w:rsid w:val="00B37FCC"/>
    <w:rsid w:val="00B47A9C"/>
    <w:rsid w:val="00B66A0F"/>
    <w:rsid w:val="00BA3103"/>
    <w:rsid w:val="00BC43DE"/>
    <w:rsid w:val="00BD681D"/>
    <w:rsid w:val="00BE371E"/>
    <w:rsid w:val="00BE7CC8"/>
    <w:rsid w:val="00BF188B"/>
    <w:rsid w:val="00BF7B72"/>
    <w:rsid w:val="00C013FF"/>
    <w:rsid w:val="00C06756"/>
    <w:rsid w:val="00C24B3D"/>
    <w:rsid w:val="00C25FA3"/>
    <w:rsid w:val="00C51DC7"/>
    <w:rsid w:val="00C67C3C"/>
    <w:rsid w:val="00C77392"/>
    <w:rsid w:val="00CC7347"/>
    <w:rsid w:val="00CD5B79"/>
    <w:rsid w:val="00CE0EC1"/>
    <w:rsid w:val="00CE1503"/>
    <w:rsid w:val="00CE2AF2"/>
    <w:rsid w:val="00CE2ED0"/>
    <w:rsid w:val="00CF0623"/>
    <w:rsid w:val="00D03807"/>
    <w:rsid w:val="00D21426"/>
    <w:rsid w:val="00D3699A"/>
    <w:rsid w:val="00D47069"/>
    <w:rsid w:val="00D52F81"/>
    <w:rsid w:val="00D53739"/>
    <w:rsid w:val="00D72AED"/>
    <w:rsid w:val="00D745ED"/>
    <w:rsid w:val="00D877AA"/>
    <w:rsid w:val="00DC33B6"/>
    <w:rsid w:val="00DD1B17"/>
    <w:rsid w:val="00DE2AAC"/>
    <w:rsid w:val="00DE4DF0"/>
    <w:rsid w:val="00DF2F71"/>
    <w:rsid w:val="00E32C0A"/>
    <w:rsid w:val="00E34F53"/>
    <w:rsid w:val="00E46228"/>
    <w:rsid w:val="00E6521C"/>
    <w:rsid w:val="00E825E7"/>
    <w:rsid w:val="00E935C9"/>
    <w:rsid w:val="00EA6321"/>
    <w:rsid w:val="00EB1D75"/>
    <w:rsid w:val="00F22147"/>
    <w:rsid w:val="00F2766C"/>
    <w:rsid w:val="00F51A0D"/>
    <w:rsid w:val="00F81FAC"/>
    <w:rsid w:val="00F87CDF"/>
    <w:rsid w:val="00FB35F3"/>
    <w:rsid w:val="00FC1395"/>
    <w:rsid w:val="00FC4A3E"/>
    <w:rsid w:val="00FC6E03"/>
    <w:rsid w:val="00FD74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89A5"/>
  <w15:chartTrackingRefBased/>
  <w15:docId w15:val="{2B5B9A32-04B7-4757-AD56-D9852A53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bidi/>
        <w:spacing w:after="160" w:line="259"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81A31"/>
    <w:pPr>
      <w:keepNext/>
      <w:keepLines/>
      <w:spacing w:before="1440" w:after="360"/>
      <w:jc w:val="center"/>
      <w:outlineLvl w:val="0"/>
    </w:pPr>
    <w:rPr>
      <w:rFonts w:asciiTheme="majorBidi" w:eastAsiaTheme="majorEastAsia" w:hAnsiTheme="majorBidi" w:cstheme="majorBidi"/>
      <w:b/>
      <w:sz w:val="28"/>
      <w:szCs w:val="32"/>
    </w:rPr>
  </w:style>
  <w:style w:type="paragraph" w:styleId="Balk2">
    <w:name w:val="heading 2"/>
    <w:basedOn w:val="Normal"/>
    <w:next w:val="Normal"/>
    <w:link w:val="Balk2Char"/>
    <w:uiPriority w:val="9"/>
    <w:semiHidden/>
    <w:unhideWhenUsed/>
    <w:qFormat/>
    <w:rsid w:val="004C0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4C02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D12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12E1"/>
    <w:rPr>
      <w:rFonts w:ascii="Segoe UI" w:hAnsi="Segoe UI" w:cs="Segoe UI"/>
      <w:sz w:val="18"/>
      <w:szCs w:val="18"/>
    </w:rPr>
  </w:style>
  <w:style w:type="paragraph" w:styleId="ListeParagraf">
    <w:name w:val="List Paragraph"/>
    <w:basedOn w:val="Normal"/>
    <w:uiPriority w:val="34"/>
    <w:qFormat/>
    <w:rsid w:val="006F41C4"/>
    <w:pPr>
      <w:ind w:left="720"/>
      <w:contextualSpacing/>
    </w:pPr>
  </w:style>
  <w:style w:type="paragraph" w:styleId="stBilgi">
    <w:name w:val="header"/>
    <w:basedOn w:val="Normal"/>
    <w:link w:val="stBilgiChar"/>
    <w:uiPriority w:val="99"/>
    <w:unhideWhenUsed/>
    <w:rsid w:val="00B145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592"/>
  </w:style>
  <w:style w:type="paragraph" w:styleId="AltBilgi">
    <w:name w:val="footer"/>
    <w:basedOn w:val="Normal"/>
    <w:link w:val="AltBilgiChar"/>
    <w:uiPriority w:val="99"/>
    <w:unhideWhenUsed/>
    <w:rsid w:val="00B145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592"/>
  </w:style>
  <w:style w:type="paragraph" w:customStyle="1" w:styleId="Stil1">
    <w:name w:val="Stil1"/>
    <w:basedOn w:val="Normal"/>
    <w:qFormat/>
    <w:rsid w:val="009944A6"/>
    <w:pPr>
      <w:spacing w:before="1440" w:after="360"/>
    </w:pPr>
    <w:rPr>
      <w:rFonts w:asciiTheme="majorBidi" w:hAnsiTheme="majorBidi" w:cs="Times New Roman"/>
      <w:b/>
      <w:bCs/>
      <w:sz w:val="28"/>
      <w:szCs w:val="28"/>
    </w:rPr>
  </w:style>
  <w:style w:type="paragraph" w:customStyle="1" w:styleId="Stil2">
    <w:name w:val="Stil2"/>
    <w:basedOn w:val="Stil1"/>
    <w:autoRedefine/>
    <w:qFormat/>
    <w:rsid w:val="005F6052"/>
    <w:pPr>
      <w:numPr>
        <w:numId w:val="2"/>
      </w:numPr>
      <w:spacing w:before="360"/>
      <w:jc w:val="both"/>
    </w:pPr>
  </w:style>
  <w:style w:type="paragraph" w:customStyle="1" w:styleId="Stil3">
    <w:name w:val="Stil3"/>
    <w:basedOn w:val="Stil2"/>
    <w:autoRedefine/>
    <w:qFormat/>
    <w:rsid w:val="009944A6"/>
  </w:style>
  <w:style w:type="character" w:customStyle="1" w:styleId="Balk1Char">
    <w:name w:val="Başlık 1 Char"/>
    <w:basedOn w:val="VarsaylanParagrafYazTipi"/>
    <w:link w:val="Balk1"/>
    <w:uiPriority w:val="9"/>
    <w:rsid w:val="00281A31"/>
    <w:rPr>
      <w:rFonts w:asciiTheme="majorBidi" w:eastAsiaTheme="majorEastAsia" w:hAnsiTheme="majorBidi" w:cstheme="majorBidi"/>
      <w:b/>
      <w:sz w:val="28"/>
      <w:szCs w:val="32"/>
    </w:rPr>
  </w:style>
  <w:style w:type="character" w:customStyle="1" w:styleId="Balk2Char">
    <w:name w:val="Başlık 2 Char"/>
    <w:basedOn w:val="VarsaylanParagrafYazTipi"/>
    <w:link w:val="Balk2"/>
    <w:uiPriority w:val="9"/>
    <w:semiHidden/>
    <w:rsid w:val="004C0285"/>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4C0285"/>
    <w:rPr>
      <w:rFonts w:asciiTheme="majorHAnsi" w:eastAsiaTheme="majorEastAsia" w:hAnsiTheme="majorHAnsi" w:cstheme="majorBidi"/>
      <w:color w:val="1F3763" w:themeColor="accent1" w:themeShade="7F"/>
      <w:sz w:val="24"/>
      <w:szCs w:val="24"/>
    </w:rPr>
  </w:style>
  <w:style w:type="paragraph" w:styleId="T1">
    <w:name w:val="toc 1"/>
    <w:basedOn w:val="Normal"/>
    <w:next w:val="Normal"/>
    <w:uiPriority w:val="39"/>
    <w:unhideWhenUsed/>
    <w:rsid w:val="001942B2"/>
    <w:pPr>
      <w:spacing w:after="100"/>
    </w:pPr>
    <w:rPr>
      <w:rFonts w:ascii="Times New Roman" w:hAnsi="Times New Roman"/>
      <w:noProof/>
      <w:sz w:val="24"/>
    </w:rPr>
  </w:style>
  <w:style w:type="paragraph" w:styleId="T2">
    <w:name w:val="toc 2"/>
    <w:basedOn w:val="Normal"/>
    <w:next w:val="Normal"/>
    <w:autoRedefine/>
    <w:uiPriority w:val="39"/>
    <w:unhideWhenUsed/>
    <w:rsid w:val="00D877AA"/>
    <w:pPr>
      <w:tabs>
        <w:tab w:val="left" w:pos="1540"/>
        <w:tab w:val="right" w:leader="dot" w:pos="8210"/>
      </w:tabs>
      <w:spacing w:after="100"/>
      <w:jc w:val="left"/>
    </w:pPr>
    <w:rPr>
      <w:rFonts w:asciiTheme="majorBidi" w:hAnsiTheme="majorBidi" w:cstheme="majorBidi"/>
      <w:noProof/>
      <w:sz w:val="28"/>
      <w:szCs w:val="28"/>
    </w:rPr>
  </w:style>
  <w:style w:type="character" w:styleId="Kpr">
    <w:name w:val="Hyperlink"/>
    <w:basedOn w:val="VarsaylanParagrafYazTipi"/>
    <w:uiPriority w:val="99"/>
    <w:unhideWhenUsed/>
    <w:rsid w:val="004C0285"/>
    <w:rPr>
      <w:color w:val="0563C1" w:themeColor="hyperlink"/>
      <w:u w:val="single"/>
    </w:rPr>
  </w:style>
  <w:style w:type="paragraph" w:customStyle="1" w:styleId="Stil4">
    <w:name w:val="Stil4"/>
    <w:basedOn w:val="Stil1"/>
    <w:qFormat/>
    <w:rsid w:val="00DE2AAC"/>
    <w:pPr>
      <w:spacing w:before="360"/>
    </w:pPr>
    <w:rPr>
      <w:sz w:val="24"/>
    </w:rPr>
  </w:style>
  <w:style w:type="paragraph" w:customStyle="1" w:styleId="Stil5">
    <w:name w:val="Stil5"/>
    <w:basedOn w:val="Stil4"/>
    <w:qFormat/>
    <w:rsid w:val="0002110F"/>
    <w:pPr>
      <w:jc w:val="both"/>
    </w:pPr>
    <w:rPr>
      <w:rFonts w:cstheme="majorBidi"/>
      <w:sz w:val="28"/>
    </w:rPr>
  </w:style>
  <w:style w:type="paragraph" w:styleId="ekillerTablosu">
    <w:name w:val="table of figures"/>
    <w:basedOn w:val="Normal"/>
    <w:next w:val="Normal"/>
    <w:uiPriority w:val="99"/>
    <w:unhideWhenUsed/>
    <w:rsid w:val="00DE2AAC"/>
    <w:pPr>
      <w:spacing w:after="0"/>
    </w:pPr>
  </w:style>
  <w:style w:type="character" w:styleId="AklamaBavurusu">
    <w:name w:val="annotation reference"/>
    <w:basedOn w:val="VarsaylanParagrafYazTipi"/>
    <w:uiPriority w:val="99"/>
    <w:semiHidden/>
    <w:unhideWhenUsed/>
    <w:rsid w:val="00CD5B79"/>
    <w:rPr>
      <w:sz w:val="16"/>
      <w:szCs w:val="16"/>
    </w:rPr>
  </w:style>
  <w:style w:type="paragraph" w:styleId="AklamaMetni">
    <w:name w:val="annotation text"/>
    <w:basedOn w:val="Normal"/>
    <w:link w:val="AklamaMetniChar"/>
    <w:uiPriority w:val="99"/>
    <w:semiHidden/>
    <w:unhideWhenUsed/>
    <w:rsid w:val="00CD5B7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5B79"/>
    <w:rPr>
      <w:sz w:val="20"/>
      <w:szCs w:val="20"/>
    </w:rPr>
  </w:style>
  <w:style w:type="paragraph" w:styleId="TBal">
    <w:name w:val="TOC Heading"/>
    <w:basedOn w:val="Balk1"/>
    <w:next w:val="Normal"/>
    <w:uiPriority w:val="39"/>
    <w:unhideWhenUsed/>
    <w:qFormat/>
    <w:rsid w:val="00281A31"/>
    <w:pPr>
      <w:bidi w:val="0"/>
      <w:spacing w:before="240" w:after="0"/>
      <w:jc w:val="left"/>
      <w:outlineLvl w:val="9"/>
    </w:pPr>
    <w:rPr>
      <w:rFonts w:asciiTheme="majorHAnsi" w:hAnsiTheme="majorHAnsi"/>
      <w:b w:val="0"/>
      <w:color w:val="2F5496" w:themeColor="accent1" w:themeShade="BF"/>
      <w:sz w:val="32"/>
      <w:lang w:eastAsia="tr-TR"/>
    </w:rPr>
  </w:style>
  <w:style w:type="paragraph" w:styleId="T3">
    <w:name w:val="toc 3"/>
    <w:basedOn w:val="Normal"/>
    <w:next w:val="Normal"/>
    <w:autoRedefine/>
    <w:uiPriority w:val="39"/>
    <w:unhideWhenUsed/>
    <w:rsid w:val="00281A31"/>
    <w:pPr>
      <w:bidi w:val="0"/>
      <w:spacing w:after="100"/>
      <w:ind w:left="440"/>
      <w:jc w:val="left"/>
    </w:pPr>
    <w:rPr>
      <w:rFonts w:eastAsiaTheme="minorEastAsia" w:cs="Times New Roman"/>
      <w:lang w:eastAsia="tr-TR"/>
    </w:rPr>
  </w:style>
  <w:style w:type="table" w:customStyle="1" w:styleId="TabloKlavuzu1">
    <w:name w:val="Tablo Kılavuzu1"/>
    <w:basedOn w:val="NormalTablo"/>
    <w:next w:val="TabloKlavuzu"/>
    <w:uiPriority w:val="39"/>
    <w:rsid w:val="00FC4A3E"/>
    <w:pPr>
      <w:bidi w:val="0"/>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C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rsid w:val="002E0DCB"/>
    <w:pPr>
      <w:bidi w:val="0"/>
      <w:spacing w:after="0" w:line="240" w:lineRule="auto"/>
      <w:jc w:val="lef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rsid w:val="00D3699A"/>
    <w:pPr>
      <w:bidi w:val="0"/>
      <w:spacing w:after="0" w:line="240" w:lineRule="auto"/>
      <w:jc w:val="lef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682">
      <w:bodyDiv w:val="1"/>
      <w:marLeft w:val="0"/>
      <w:marRight w:val="0"/>
      <w:marTop w:val="0"/>
      <w:marBottom w:val="0"/>
      <w:divBdr>
        <w:top w:val="none" w:sz="0" w:space="0" w:color="auto"/>
        <w:left w:val="none" w:sz="0" w:space="0" w:color="auto"/>
        <w:bottom w:val="none" w:sz="0" w:space="0" w:color="auto"/>
        <w:right w:val="none" w:sz="0" w:space="0" w:color="auto"/>
      </w:divBdr>
    </w:div>
    <w:div w:id="57216180">
      <w:bodyDiv w:val="1"/>
      <w:marLeft w:val="0"/>
      <w:marRight w:val="0"/>
      <w:marTop w:val="0"/>
      <w:marBottom w:val="0"/>
      <w:divBdr>
        <w:top w:val="none" w:sz="0" w:space="0" w:color="auto"/>
        <w:left w:val="none" w:sz="0" w:space="0" w:color="auto"/>
        <w:bottom w:val="none" w:sz="0" w:space="0" w:color="auto"/>
        <w:right w:val="none" w:sz="0" w:space="0" w:color="auto"/>
      </w:divBdr>
    </w:div>
    <w:div w:id="76022682">
      <w:bodyDiv w:val="1"/>
      <w:marLeft w:val="0"/>
      <w:marRight w:val="0"/>
      <w:marTop w:val="0"/>
      <w:marBottom w:val="0"/>
      <w:divBdr>
        <w:top w:val="none" w:sz="0" w:space="0" w:color="auto"/>
        <w:left w:val="none" w:sz="0" w:space="0" w:color="auto"/>
        <w:bottom w:val="none" w:sz="0" w:space="0" w:color="auto"/>
        <w:right w:val="none" w:sz="0" w:space="0" w:color="auto"/>
      </w:divBdr>
    </w:div>
    <w:div w:id="128941204">
      <w:bodyDiv w:val="1"/>
      <w:marLeft w:val="0"/>
      <w:marRight w:val="0"/>
      <w:marTop w:val="0"/>
      <w:marBottom w:val="0"/>
      <w:divBdr>
        <w:top w:val="none" w:sz="0" w:space="0" w:color="auto"/>
        <w:left w:val="none" w:sz="0" w:space="0" w:color="auto"/>
        <w:bottom w:val="none" w:sz="0" w:space="0" w:color="auto"/>
        <w:right w:val="none" w:sz="0" w:space="0" w:color="auto"/>
      </w:divBdr>
    </w:div>
    <w:div w:id="167210981">
      <w:bodyDiv w:val="1"/>
      <w:marLeft w:val="0"/>
      <w:marRight w:val="0"/>
      <w:marTop w:val="0"/>
      <w:marBottom w:val="0"/>
      <w:divBdr>
        <w:top w:val="none" w:sz="0" w:space="0" w:color="auto"/>
        <w:left w:val="none" w:sz="0" w:space="0" w:color="auto"/>
        <w:bottom w:val="none" w:sz="0" w:space="0" w:color="auto"/>
        <w:right w:val="none" w:sz="0" w:space="0" w:color="auto"/>
      </w:divBdr>
    </w:div>
    <w:div w:id="210118725">
      <w:bodyDiv w:val="1"/>
      <w:marLeft w:val="0"/>
      <w:marRight w:val="0"/>
      <w:marTop w:val="0"/>
      <w:marBottom w:val="0"/>
      <w:divBdr>
        <w:top w:val="none" w:sz="0" w:space="0" w:color="auto"/>
        <w:left w:val="none" w:sz="0" w:space="0" w:color="auto"/>
        <w:bottom w:val="none" w:sz="0" w:space="0" w:color="auto"/>
        <w:right w:val="none" w:sz="0" w:space="0" w:color="auto"/>
      </w:divBdr>
    </w:div>
    <w:div w:id="220335177">
      <w:bodyDiv w:val="1"/>
      <w:marLeft w:val="0"/>
      <w:marRight w:val="0"/>
      <w:marTop w:val="0"/>
      <w:marBottom w:val="0"/>
      <w:divBdr>
        <w:top w:val="none" w:sz="0" w:space="0" w:color="auto"/>
        <w:left w:val="none" w:sz="0" w:space="0" w:color="auto"/>
        <w:bottom w:val="none" w:sz="0" w:space="0" w:color="auto"/>
        <w:right w:val="none" w:sz="0" w:space="0" w:color="auto"/>
      </w:divBdr>
    </w:div>
    <w:div w:id="232130787">
      <w:bodyDiv w:val="1"/>
      <w:marLeft w:val="0"/>
      <w:marRight w:val="0"/>
      <w:marTop w:val="0"/>
      <w:marBottom w:val="0"/>
      <w:divBdr>
        <w:top w:val="none" w:sz="0" w:space="0" w:color="auto"/>
        <w:left w:val="none" w:sz="0" w:space="0" w:color="auto"/>
        <w:bottom w:val="none" w:sz="0" w:space="0" w:color="auto"/>
        <w:right w:val="none" w:sz="0" w:space="0" w:color="auto"/>
      </w:divBdr>
    </w:div>
    <w:div w:id="392578838">
      <w:bodyDiv w:val="1"/>
      <w:marLeft w:val="0"/>
      <w:marRight w:val="0"/>
      <w:marTop w:val="0"/>
      <w:marBottom w:val="0"/>
      <w:divBdr>
        <w:top w:val="none" w:sz="0" w:space="0" w:color="auto"/>
        <w:left w:val="none" w:sz="0" w:space="0" w:color="auto"/>
        <w:bottom w:val="none" w:sz="0" w:space="0" w:color="auto"/>
        <w:right w:val="none" w:sz="0" w:space="0" w:color="auto"/>
      </w:divBdr>
    </w:div>
    <w:div w:id="484980641">
      <w:bodyDiv w:val="1"/>
      <w:marLeft w:val="0"/>
      <w:marRight w:val="0"/>
      <w:marTop w:val="0"/>
      <w:marBottom w:val="0"/>
      <w:divBdr>
        <w:top w:val="none" w:sz="0" w:space="0" w:color="auto"/>
        <w:left w:val="none" w:sz="0" w:space="0" w:color="auto"/>
        <w:bottom w:val="none" w:sz="0" w:space="0" w:color="auto"/>
        <w:right w:val="none" w:sz="0" w:space="0" w:color="auto"/>
      </w:divBdr>
    </w:div>
    <w:div w:id="612130564">
      <w:bodyDiv w:val="1"/>
      <w:marLeft w:val="0"/>
      <w:marRight w:val="0"/>
      <w:marTop w:val="0"/>
      <w:marBottom w:val="0"/>
      <w:divBdr>
        <w:top w:val="none" w:sz="0" w:space="0" w:color="auto"/>
        <w:left w:val="none" w:sz="0" w:space="0" w:color="auto"/>
        <w:bottom w:val="none" w:sz="0" w:space="0" w:color="auto"/>
        <w:right w:val="none" w:sz="0" w:space="0" w:color="auto"/>
      </w:divBdr>
    </w:div>
    <w:div w:id="634526142">
      <w:bodyDiv w:val="1"/>
      <w:marLeft w:val="0"/>
      <w:marRight w:val="0"/>
      <w:marTop w:val="0"/>
      <w:marBottom w:val="0"/>
      <w:divBdr>
        <w:top w:val="none" w:sz="0" w:space="0" w:color="auto"/>
        <w:left w:val="none" w:sz="0" w:space="0" w:color="auto"/>
        <w:bottom w:val="none" w:sz="0" w:space="0" w:color="auto"/>
        <w:right w:val="none" w:sz="0" w:space="0" w:color="auto"/>
      </w:divBdr>
    </w:div>
    <w:div w:id="831415172">
      <w:bodyDiv w:val="1"/>
      <w:marLeft w:val="0"/>
      <w:marRight w:val="0"/>
      <w:marTop w:val="0"/>
      <w:marBottom w:val="0"/>
      <w:divBdr>
        <w:top w:val="none" w:sz="0" w:space="0" w:color="auto"/>
        <w:left w:val="none" w:sz="0" w:space="0" w:color="auto"/>
        <w:bottom w:val="none" w:sz="0" w:space="0" w:color="auto"/>
        <w:right w:val="none" w:sz="0" w:space="0" w:color="auto"/>
      </w:divBdr>
    </w:div>
    <w:div w:id="939332494">
      <w:bodyDiv w:val="1"/>
      <w:marLeft w:val="0"/>
      <w:marRight w:val="0"/>
      <w:marTop w:val="0"/>
      <w:marBottom w:val="0"/>
      <w:divBdr>
        <w:top w:val="none" w:sz="0" w:space="0" w:color="auto"/>
        <w:left w:val="none" w:sz="0" w:space="0" w:color="auto"/>
        <w:bottom w:val="none" w:sz="0" w:space="0" w:color="auto"/>
        <w:right w:val="none" w:sz="0" w:space="0" w:color="auto"/>
      </w:divBdr>
    </w:div>
    <w:div w:id="1006859578">
      <w:bodyDiv w:val="1"/>
      <w:marLeft w:val="0"/>
      <w:marRight w:val="0"/>
      <w:marTop w:val="0"/>
      <w:marBottom w:val="0"/>
      <w:divBdr>
        <w:top w:val="none" w:sz="0" w:space="0" w:color="auto"/>
        <w:left w:val="none" w:sz="0" w:space="0" w:color="auto"/>
        <w:bottom w:val="none" w:sz="0" w:space="0" w:color="auto"/>
        <w:right w:val="none" w:sz="0" w:space="0" w:color="auto"/>
      </w:divBdr>
    </w:div>
    <w:div w:id="1133601162">
      <w:bodyDiv w:val="1"/>
      <w:marLeft w:val="0"/>
      <w:marRight w:val="0"/>
      <w:marTop w:val="0"/>
      <w:marBottom w:val="0"/>
      <w:divBdr>
        <w:top w:val="none" w:sz="0" w:space="0" w:color="auto"/>
        <w:left w:val="none" w:sz="0" w:space="0" w:color="auto"/>
        <w:bottom w:val="none" w:sz="0" w:space="0" w:color="auto"/>
        <w:right w:val="none" w:sz="0" w:space="0" w:color="auto"/>
      </w:divBdr>
    </w:div>
    <w:div w:id="1138648465">
      <w:bodyDiv w:val="1"/>
      <w:marLeft w:val="0"/>
      <w:marRight w:val="0"/>
      <w:marTop w:val="0"/>
      <w:marBottom w:val="0"/>
      <w:divBdr>
        <w:top w:val="none" w:sz="0" w:space="0" w:color="auto"/>
        <w:left w:val="none" w:sz="0" w:space="0" w:color="auto"/>
        <w:bottom w:val="none" w:sz="0" w:space="0" w:color="auto"/>
        <w:right w:val="none" w:sz="0" w:space="0" w:color="auto"/>
      </w:divBdr>
    </w:div>
    <w:div w:id="1141072105">
      <w:bodyDiv w:val="1"/>
      <w:marLeft w:val="0"/>
      <w:marRight w:val="0"/>
      <w:marTop w:val="0"/>
      <w:marBottom w:val="0"/>
      <w:divBdr>
        <w:top w:val="none" w:sz="0" w:space="0" w:color="auto"/>
        <w:left w:val="none" w:sz="0" w:space="0" w:color="auto"/>
        <w:bottom w:val="none" w:sz="0" w:space="0" w:color="auto"/>
        <w:right w:val="none" w:sz="0" w:space="0" w:color="auto"/>
      </w:divBdr>
    </w:div>
    <w:div w:id="1329674333">
      <w:bodyDiv w:val="1"/>
      <w:marLeft w:val="0"/>
      <w:marRight w:val="0"/>
      <w:marTop w:val="0"/>
      <w:marBottom w:val="0"/>
      <w:divBdr>
        <w:top w:val="none" w:sz="0" w:space="0" w:color="auto"/>
        <w:left w:val="none" w:sz="0" w:space="0" w:color="auto"/>
        <w:bottom w:val="none" w:sz="0" w:space="0" w:color="auto"/>
        <w:right w:val="none" w:sz="0" w:space="0" w:color="auto"/>
      </w:divBdr>
    </w:div>
    <w:div w:id="1514609683">
      <w:bodyDiv w:val="1"/>
      <w:marLeft w:val="0"/>
      <w:marRight w:val="0"/>
      <w:marTop w:val="0"/>
      <w:marBottom w:val="0"/>
      <w:divBdr>
        <w:top w:val="none" w:sz="0" w:space="0" w:color="auto"/>
        <w:left w:val="none" w:sz="0" w:space="0" w:color="auto"/>
        <w:bottom w:val="none" w:sz="0" w:space="0" w:color="auto"/>
        <w:right w:val="none" w:sz="0" w:space="0" w:color="auto"/>
      </w:divBdr>
      <w:divsChild>
        <w:div w:id="1208878">
          <w:marLeft w:val="0"/>
          <w:marRight w:val="0"/>
          <w:marTop w:val="0"/>
          <w:marBottom w:val="0"/>
          <w:divBdr>
            <w:top w:val="none" w:sz="0" w:space="0" w:color="auto"/>
            <w:left w:val="none" w:sz="0" w:space="0" w:color="auto"/>
            <w:bottom w:val="none" w:sz="0" w:space="0" w:color="auto"/>
            <w:right w:val="none" w:sz="0" w:space="0" w:color="auto"/>
          </w:divBdr>
        </w:div>
        <w:div w:id="60374633">
          <w:marLeft w:val="0"/>
          <w:marRight w:val="0"/>
          <w:marTop w:val="0"/>
          <w:marBottom w:val="0"/>
          <w:divBdr>
            <w:top w:val="none" w:sz="0" w:space="0" w:color="auto"/>
            <w:left w:val="none" w:sz="0" w:space="0" w:color="auto"/>
            <w:bottom w:val="none" w:sz="0" w:space="0" w:color="auto"/>
            <w:right w:val="none" w:sz="0" w:space="0" w:color="auto"/>
          </w:divBdr>
        </w:div>
      </w:divsChild>
    </w:div>
    <w:div w:id="1529442827">
      <w:bodyDiv w:val="1"/>
      <w:marLeft w:val="0"/>
      <w:marRight w:val="0"/>
      <w:marTop w:val="0"/>
      <w:marBottom w:val="0"/>
      <w:divBdr>
        <w:top w:val="none" w:sz="0" w:space="0" w:color="auto"/>
        <w:left w:val="none" w:sz="0" w:space="0" w:color="auto"/>
        <w:bottom w:val="none" w:sz="0" w:space="0" w:color="auto"/>
        <w:right w:val="none" w:sz="0" w:space="0" w:color="auto"/>
      </w:divBdr>
    </w:div>
    <w:div w:id="1609923265">
      <w:bodyDiv w:val="1"/>
      <w:marLeft w:val="0"/>
      <w:marRight w:val="0"/>
      <w:marTop w:val="0"/>
      <w:marBottom w:val="0"/>
      <w:divBdr>
        <w:top w:val="none" w:sz="0" w:space="0" w:color="auto"/>
        <w:left w:val="none" w:sz="0" w:space="0" w:color="auto"/>
        <w:bottom w:val="none" w:sz="0" w:space="0" w:color="auto"/>
        <w:right w:val="none" w:sz="0" w:space="0" w:color="auto"/>
      </w:divBdr>
    </w:div>
    <w:div w:id="1623878606">
      <w:bodyDiv w:val="1"/>
      <w:marLeft w:val="0"/>
      <w:marRight w:val="0"/>
      <w:marTop w:val="0"/>
      <w:marBottom w:val="0"/>
      <w:divBdr>
        <w:top w:val="none" w:sz="0" w:space="0" w:color="auto"/>
        <w:left w:val="none" w:sz="0" w:space="0" w:color="auto"/>
        <w:bottom w:val="none" w:sz="0" w:space="0" w:color="auto"/>
        <w:right w:val="none" w:sz="0" w:space="0" w:color="auto"/>
      </w:divBdr>
    </w:div>
    <w:div w:id="1634016996">
      <w:bodyDiv w:val="1"/>
      <w:marLeft w:val="0"/>
      <w:marRight w:val="0"/>
      <w:marTop w:val="0"/>
      <w:marBottom w:val="0"/>
      <w:divBdr>
        <w:top w:val="none" w:sz="0" w:space="0" w:color="auto"/>
        <w:left w:val="none" w:sz="0" w:space="0" w:color="auto"/>
        <w:bottom w:val="none" w:sz="0" w:space="0" w:color="auto"/>
        <w:right w:val="none" w:sz="0" w:space="0" w:color="auto"/>
      </w:divBdr>
    </w:div>
    <w:div w:id="1687052066">
      <w:bodyDiv w:val="1"/>
      <w:marLeft w:val="0"/>
      <w:marRight w:val="0"/>
      <w:marTop w:val="0"/>
      <w:marBottom w:val="0"/>
      <w:divBdr>
        <w:top w:val="none" w:sz="0" w:space="0" w:color="auto"/>
        <w:left w:val="none" w:sz="0" w:space="0" w:color="auto"/>
        <w:bottom w:val="none" w:sz="0" w:space="0" w:color="auto"/>
        <w:right w:val="none" w:sz="0" w:space="0" w:color="auto"/>
      </w:divBdr>
    </w:div>
    <w:div w:id="1945769001">
      <w:bodyDiv w:val="1"/>
      <w:marLeft w:val="0"/>
      <w:marRight w:val="0"/>
      <w:marTop w:val="0"/>
      <w:marBottom w:val="0"/>
      <w:divBdr>
        <w:top w:val="none" w:sz="0" w:space="0" w:color="auto"/>
        <w:left w:val="none" w:sz="0" w:space="0" w:color="auto"/>
        <w:bottom w:val="none" w:sz="0" w:space="0" w:color="auto"/>
        <w:right w:val="none" w:sz="0" w:space="0" w:color="auto"/>
      </w:divBdr>
    </w:div>
    <w:div w:id="2012028531">
      <w:bodyDiv w:val="1"/>
      <w:marLeft w:val="0"/>
      <w:marRight w:val="0"/>
      <w:marTop w:val="0"/>
      <w:marBottom w:val="0"/>
      <w:divBdr>
        <w:top w:val="none" w:sz="0" w:space="0" w:color="auto"/>
        <w:left w:val="none" w:sz="0" w:space="0" w:color="auto"/>
        <w:bottom w:val="none" w:sz="0" w:space="0" w:color="auto"/>
        <w:right w:val="none" w:sz="0" w:space="0" w:color="auto"/>
      </w:divBdr>
    </w:div>
    <w:div w:id="2090497613">
      <w:bodyDiv w:val="1"/>
      <w:marLeft w:val="0"/>
      <w:marRight w:val="0"/>
      <w:marTop w:val="0"/>
      <w:marBottom w:val="0"/>
      <w:divBdr>
        <w:top w:val="none" w:sz="0" w:space="0" w:color="auto"/>
        <w:left w:val="none" w:sz="0" w:space="0" w:color="auto"/>
        <w:bottom w:val="none" w:sz="0" w:space="0" w:color="auto"/>
        <w:right w:val="none" w:sz="0" w:space="0" w:color="auto"/>
      </w:divBdr>
    </w:div>
    <w:div w:id="21230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167132334264674E-2"/>
          <c:y val="5.5710306406685235E-2"/>
          <c:w val="0.86318770637541276"/>
          <c:h val="0.84123366891116325"/>
        </c:manualLayout>
      </c:layout>
      <c:scatterChart>
        <c:scatterStyle val="smoothMarker"/>
        <c:varyColors val="0"/>
        <c:ser>
          <c:idx val="0"/>
          <c:order val="0"/>
          <c:tx>
            <c:strRef>
              <c:f>Sayfa1!$A$2</c:f>
              <c:strCache>
                <c:ptCount val="1"/>
                <c:pt idx="0">
                  <c:v>Türkiye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Sayfa1!$B$1:$I$1</c:f>
              <c:numCache>
                <c:formatCode>General</c:formatCode>
                <c:ptCount val="8"/>
                <c:pt idx="0">
                  <c:v>2013</c:v>
                </c:pt>
                <c:pt idx="1">
                  <c:v>2014</c:v>
                </c:pt>
                <c:pt idx="2">
                  <c:v>2015</c:v>
                </c:pt>
                <c:pt idx="3">
                  <c:v>2016</c:v>
                </c:pt>
                <c:pt idx="4">
                  <c:v>2017</c:v>
                </c:pt>
                <c:pt idx="5">
                  <c:v>2018</c:v>
                </c:pt>
                <c:pt idx="6">
                  <c:v>2019</c:v>
                </c:pt>
                <c:pt idx="7">
                  <c:v>2020</c:v>
                </c:pt>
              </c:numCache>
            </c:numRef>
          </c:xVal>
          <c:yVal>
            <c:numRef>
              <c:f>Sayfa1!$B$2:$I$2</c:f>
              <c:numCache>
                <c:formatCode>General</c:formatCode>
                <c:ptCount val="8"/>
                <c:pt idx="0">
                  <c:v>62.9</c:v>
                </c:pt>
                <c:pt idx="1">
                  <c:v>64.900000000000006</c:v>
                </c:pt>
                <c:pt idx="2">
                  <c:v>63.2</c:v>
                </c:pt>
                <c:pt idx="3">
                  <c:v>62.1</c:v>
                </c:pt>
                <c:pt idx="4">
                  <c:v>65.2</c:v>
                </c:pt>
                <c:pt idx="5">
                  <c:v>65.400000000000006</c:v>
                </c:pt>
                <c:pt idx="6">
                  <c:v>64.599999999999994</c:v>
                </c:pt>
                <c:pt idx="7">
                  <c:v>64.400000000000006</c:v>
                </c:pt>
              </c:numCache>
            </c:numRef>
          </c:yVal>
          <c:smooth val="1"/>
          <c:extLst>
            <c:ext xmlns:c16="http://schemas.microsoft.com/office/drawing/2014/chart" uri="{C3380CC4-5D6E-409C-BE32-E72D297353CC}">
              <c16:uniqueId val="{00000000-2A37-4ACB-B319-FDBC5E0DE909}"/>
            </c:ext>
          </c:extLst>
        </c:ser>
        <c:dLbls>
          <c:showLegendKey val="0"/>
          <c:showVal val="0"/>
          <c:showCatName val="0"/>
          <c:showSerName val="0"/>
          <c:showPercent val="0"/>
          <c:showBubbleSize val="0"/>
        </c:dLbls>
        <c:axId val="-1005923104"/>
        <c:axId val="-1005919296"/>
      </c:scatterChart>
      <c:valAx>
        <c:axId val="-1005923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5919296"/>
        <c:crosses val="autoZero"/>
        <c:crossBetween val="midCat"/>
      </c:valAx>
      <c:valAx>
        <c:axId val="-10059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59231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676A-1017-4A75-8485-7DCE26EB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E0B7B-F079-4E1C-81F6-E53E14A65EA5}">
  <ds:schemaRefs>
    <ds:schemaRef ds:uri="http://schemas.microsoft.com/sharepoint/v3/contenttype/forms"/>
  </ds:schemaRefs>
</ds:datastoreItem>
</file>

<file path=customXml/itemProps3.xml><?xml version="1.0" encoding="utf-8"?>
<ds:datastoreItem xmlns:ds="http://schemas.openxmlformats.org/officeDocument/2006/customXml" ds:itemID="{D58AD103-C815-43D8-996A-3606240616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2CFB2F-3CED-49DB-BB1F-A74F6D2E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31</Pages>
  <Words>3384</Words>
  <Characters>19289</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Yunus SAYHAN</cp:lastModifiedBy>
  <cp:revision>52</cp:revision>
  <cp:lastPrinted>2020-08-28T12:41:00Z</cp:lastPrinted>
  <dcterms:created xsi:type="dcterms:W3CDTF">2020-08-27T10:54:00Z</dcterms:created>
  <dcterms:modified xsi:type="dcterms:W3CDTF">2024-10-17T11:10:00Z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