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9 -->
  <w:body>
    <w:p w:rsidR="00136D7A" w:rsidRPr="00136D7A" w:rsidP="00136D7A">
      <w:pPr>
        <w:spacing w:after="0" w:line="240" w:lineRule="auto"/>
        <w:jc w:val="center"/>
        <w:rPr>
          <w:rFonts w:ascii="Tahoma" w:hAnsi="Tahoma" w:cs="Tahoma"/>
          <w:b/>
          <w:sz w:val="28"/>
          <w:szCs w:val="28"/>
          <w:lang w:val="en-US"/>
        </w:rPr>
      </w:pPr>
      <w:r w:rsidRPr="00136D7A">
        <w:rPr>
          <w:rFonts w:ascii="Tahoma" w:hAnsi="Tahoma" w:cs="Tahoma"/>
          <w:b/>
          <w:sz w:val="28"/>
          <w:szCs w:val="24"/>
          <w:lang w:val="en-US"/>
        </w:rPr>
        <w:t>WITHDRAWAL FORM</w:t>
      </w:r>
    </w:p>
    <w:p w:rsidR="00422965" w:rsidP="00136D7A">
      <w:pPr>
        <w:tabs>
          <w:tab w:val="left" w:pos="1418"/>
          <w:tab w:val="left" w:pos="1560"/>
        </w:tabs>
        <w:spacing w:after="0" w:line="240" w:lineRule="auto"/>
        <w:jc w:val="both"/>
        <w:rPr>
          <w:rFonts w:ascii="Tahoma" w:hAnsi="Tahoma" w:cs="Tahoma"/>
          <w:sz w:val="18"/>
          <w:szCs w:val="18"/>
          <w:lang w:val="en-US"/>
        </w:rPr>
      </w:pPr>
    </w:p>
    <w:p w:rsidR="00136D7A" w:rsidRPr="00136D7A" w:rsidP="00136D7A">
      <w:pPr>
        <w:tabs>
          <w:tab w:val="left" w:pos="1418"/>
          <w:tab w:val="left" w:pos="1560"/>
        </w:tabs>
        <w:spacing w:after="0" w:line="240" w:lineRule="auto"/>
        <w:jc w:val="both"/>
        <w:rPr>
          <w:rFonts w:ascii="Tahoma" w:hAnsi="Tahoma" w:cs="Tahoma"/>
          <w:sz w:val="18"/>
          <w:szCs w:val="18"/>
          <w:lang w:val="en-US"/>
        </w:rPr>
      </w:pPr>
      <w:r w:rsidRPr="00136D7A">
        <w:rPr>
          <w:rFonts w:ascii="Tahoma" w:hAnsi="Tahoma" w:cs="Tahoma"/>
          <w:sz w:val="18"/>
          <w:szCs w:val="18"/>
          <w:lang w:val="en-US"/>
        </w:rPr>
        <w:t>I do declare that I have read withdrawal rules mentioned hereinbelow. I request to withdraw from the courses which I mentioned belo</w:t>
      </w:r>
      <w:bookmarkStart w:id="0" w:name="_GoBack"/>
      <w:bookmarkEnd w:id="0"/>
      <w:r w:rsidRPr="00136D7A">
        <w:rPr>
          <w:rFonts w:ascii="Tahoma" w:hAnsi="Tahoma" w:cs="Tahoma"/>
          <w:sz w:val="18"/>
          <w:szCs w:val="18"/>
          <w:lang w:val="en-US"/>
        </w:rPr>
        <w:t>w in compliance with the regulation.</w:t>
      </w:r>
    </w:p>
    <w:p w:rsidR="00136D7A" w:rsidRPr="00136D7A" w:rsidP="00136D7A">
      <w:pPr>
        <w:tabs>
          <w:tab w:val="left" w:pos="1418"/>
          <w:tab w:val="left" w:pos="1560"/>
        </w:tabs>
        <w:spacing w:after="0" w:line="240" w:lineRule="auto"/>
        <w:jc w:val="both"/>
        <w:rPr>
          <w:rFonts w:ascii="Tahoma" w:hAnsi="Tahoma" w:cs="Tahoma"/>
          <w:sz w:val="10"/>
          <w:szCs w:val="10"/>
          <w:lang w:val="en-US"/>
        </w:rPr>
      </w:pPr>
    </w:p>
    <w:p w:rsidR="00136D7A" w:rsidRPr="00136D7A" w:rsidP="00136D7A">
      <w:pPr>
        <w:tabs>
          <w:tab w:val="left" w:pos="1418"/>
          <w:tab w:val="left" w:pos="1560"/>
        </w:tabs>
        <w:spacing w:after="0" w:line="240" w:lineRule="auto"/>
        <w:jc w:val="both"/>
        <w:rPr>
          <w:rFonts w:ascii="Tahoma" w:hAnsi="Tahoma" w:cs="Tahoma"/>
          <w:sz w:val="18"/>
          <w:szCs w:val="18"/>
          <w:lang w:val="en-US"/>
        </w:rPr>
      </w:pPr>
      <w:r w:rsidRPr="00136D7A">
        <w:rPr>
          <w:rFonts w:ascii="Tahoma" w:hAnsi="Tahoma" w:cs="Tahoma"/>
          <w:sz w:val="18"/>
          <w:szCs w:val="18"/>
          <w:lang w:val="en-US"/>
        </w:rPr>
        <w:t>Kindly submitted for your information.</w:t>
      </w:r>
    </w:p>
    <w:p w:rsidR="00136D7A" w:rsidRPr="00136D7A" w:rsidP="00136D7A">
      <w:pPr>
        <w:tabs>
          <w:tab w:val="left" w:pos="1418"/>
          <w:tab w:val="left" w:pos="1560"/>
        </w:tabs>
        <w:spacing w:after="0" w:line="240" w:lineRule="auto"/>
        <w:jc w:val="both"/>
        <w:rPr>
          <w:rFonts w:ascii="Tahoma" w:hAnsi="Tahoma" w:cs="Tahoma"/>
          <w:sz w:val="18"/>
          <w:szCs w:val="18"/>
          <w:lang w:val="en-US"/>
        </w:rPr>
      </w:pPr>
      <w:r w:rsidRPr="00136D7A">
        <w:rPr>
          <w:rFonts w:ascii="Tahoma" w:hAnsi="Tahoma" w:cs="Tahoma"/>
          <w:sz w:val="18"/>
          <w:szCs w:val="18"/>
          <w:lang w:val="en-US"/>
        </w:rPr>
        <w:t>Regards.</w:t>
      </w:r>
    </w:p>
    <w:p w:rsidR="00136D7A" w:rsidRPr="00136D7A" w:rsidP="00136D7A">
      <w:pPr>
        <w:tabs>
          <w:tab w:val="left" w:pos="1418"/>
          <w:tab w:val="left" w:pos="1560"/>
        </w:tabs>
        <w:spacing w:after="0" w:line="240" w:lineRule="auto"/>
        <w:rPr>
          <w:rFonts w:ascii="Tahoma" w:hAnsi="Tahoma" w:cs="Tahoma"/>
          <w:sz w:val="10"/>
          <w:szCs w:val="10"/>
          <w:lang w:val="en-US"/>
        </w:rPr>
      </w:pPr>
    </w:p>
    <w:p w:rsidR="00136D7A" w:rsidRPr="00136D7A" w:rsidP="00136D7A">
      <w:pPr>
        <w:tabs>
          <w:tab w:val="left" w:pos="1418"/>
          <w:tab w:val="left" w:pos="1560"/>
        </w:tabs>
        <w:spacing w:after="0" w:line="240" w:lineRule="auto"/>
        <w:rPr>
          <w:rFonts w:ascii="Tahoma" w:hAnsi="Tahoma" w:cs="Tahoma"/>
          <w:b/>
          <w:sz w:val="18"/>
          <w:szCs w:val="18"/>
          <w:lang w:val="en-US"/>
        </w:rPr>
      </w:pPr>
      <w:r w:rsidRPr="00136D7A">
        <w:rPr>
          <w:rFonts w:ascii="Tahoma" w:hAnsi="Tahoma" w:cs="Tahoma"/>
          <w:b/>
          <w:sz w:val="18"/>
          <w:szCs w:val="18"/>
          <w:lang w:val="en-US"/>
        </w:rPr>
        <w:t>STUDENT INFORMATION</w:t>
      </w:r>
    </w:p>
    <w:p w:rsidR="00136D7A" w:rsidRPr="00136D7A" w:rsidP="00136D7A">
      <w:pPr>
        <w:tabs>
          <w:tab w:val="left" w:pos="1418"/>
          <w:tab w:val="left" w:pos="1560"/>
        </w:tabs>
        <w:spacing w:after="0" w:line="240" w:lineRule="auto"/>
        <w:rPr>
          <w:rFonts w:ascii="Tahoma" w:hAnsi="Tahoma" w:cs="Tahoma"/>
          <w:sz w:val="18"/>
          <w:szCs w:val="18"/>
          <w:lang w:val="en-US"/>
        </w:rPr>
      </w:pPr>
      <w:r>
        <w:rPr>
          <w:rFonts w:ascii="Tahoma" w:hAnsi="Tahoma" w:cs="Tahoma"/>
          <w:sz w:val="18"/>
          <w:szCs w:val="18"/>
          <w:lang w:val="en-US"/>
        </w:rPr>
        <w:t>Surname, Name</w:t>
        <w:tab/>
        <w:t>:</w:t>
        <w:tab/>
        <w:t>..................................................</w:t>
        <w:tab/>
        <w:t>Student Number :.................................................</w:t>
      </w:r>
    </w:p>
    <w:p w:rsidR="00136D7A" w:rsidRPr="00136D7A" w:rsidP="00136D7A">
      <w:pPr>
        <w:tabs>
          <w:tab w:val="left" w:pos="1418"/>
          <w:tab w:val="left" w:pos="1560"/>
        </w:tabs>
        <w:spacing w:after="0" w:line="240" w:lineRule="auto"/>
        <w:rPr>
          <w:rFonts w:ascii="Tahoma" w:hAnsi="Tahoma" w:cs="Tahoma"/>
          <w:sz w:val="18"/>
          <w:szCs w:val="18"/>
          <w:lang w:val="en-US"/>
        </w:rPr>
      </w:pPr>
      <w:r>
        <w:rPr>
          <w:rFonts w:ascii="Tahoma" w:hAnsi="Tahoma" w:cs="Tahoma"/>
          <w:sz w:val="18"/>
          <w:szCs w:val="18"/>
          <w:lang w:val="en-US"/>
        </w:rPr>
        <w:t xml:space="preserve">Date </w:t>
        <w:tab/>
        <w:t>:</w:t>
        <w:tab/>
        <w:t>..................................................</w:t>
        <w:tab/>
        <w:t>Main Branch:……………………………………………………..</w:t>
      </w:r>
    </w:p>
    <w:p w:rsidR="00136D7A" w:rsidRPr="00136D7A" w:rsidP="00136D7A">
      <w:pPr>
        <w:tabs>
          <w:tab w:val="left" w:pos="1418"/>
          <w:tab w:val="left" w:pos="1560"/>
        </w:tabs>
        <w:spacing w:after="0" w:line="240" w:lineRule="auto"/>
        <w:rPr>
          <w:rFonts w:ascii="Tahoma" w:hAnsi="Tahoma" w:cs="Tahoma"/>
          <w:sz w:val="18"/>
          <w:szCs w:val="18"/>
          <w:lang w:val="en-US"/>
        </w:rPr>
      </w:pPr>
      <w:r>
        <w:rPr>
          <w:rFonts w:ascii="Tahoma" w:hAnsi="Tahoma" w:cs="Tahoma"/>
          <w:sz w:val="18"/>
          <w:szCs w:val="18"/>
          <w:lang w:val="en-US"/>
        </w:rPr>
        <w:tab/>
        <w:tab/>
        <w:tab/>
        <w:tab/>
        <w:tab/>
        <w:tab/>
        <w:tab/>
        <w:t>Program</w:t>
        <w:tab/>
        <w:t>:.............................................................</w:t>
      </w:r>
    </w:p>
    <w:p w:rsidR="00136D7A" w:rsidRPr="00136D7A" w:rsidP="00136D7A">
      <w:pPr>
        <w:tabs>
          <w:tab w:val="left" w:pos="1418"/>
          <w:tab w:val="left" w:pos="1560"/>
        </w:tabs>
        <w:spacing w:after="0" w:line="240" w:lineRule="auto"/>
        <w:rPr>
          <w:rFonts w:ascii="Tahoma" w:hAnsi="Tahoma" w:cs="Tahoma"/>
          <w:sz w:val="10"/>
          <w:szCs w:val="10"/>
          <w:lang w:val="en-US"/>
        </w:rPr>
      </w:pPr>
      <w:r w:rsidRPr="00136D7A">
        <w:rPr>
          <w:rFonts w:ascii="Tahoma" w:hAnsi="Tahoma" w:cs="Tahoma"/>
          <w:sz w:val="18"/>
          <w:szCs w:val="18"/>
          <w:lang w:val="en-US"/>
        </w:rPr>
        <w:t xml:space="preserve">Signature </w:t>
        <w:tab/>
        <w:t>:</w:t>
        <w:tab/>
        <w:t>.................................................</w:t>
        <w:tab/>
        <w:tab/>
      </w:r>
    </w:p>
    <w:p w:rsidR="00136D7A" w:rsidRPr="00136D7A" w:rsidP="00136D7A">
      <w:pPr>
        <w:tabs>
          <w:tab w:val="left" w:pos="1418"/>
          <w:tab w:val="left" w:pos="1560"/>
        </w:tabs>
        <w:spacing w:after="0" w:line="240" w:lineRule="auto"/>
        <w:rPr>
          <w:rFonts w:ascii="Tahoma" w:hAnsi="Tahoma" w:cs="Tahoma"/>
          <w:sz w:val="18"/>
          <w:szCs w:val="18"/>
          <w:lang w:val="en-US"/>
        </w:rPr>
      </w:pPr>
      <w:r w:rsidRPr="00136D7A">
        <w:rPr>
          <w:rFonts w:ascii="Tahoma" w:hAnsi="Tahoma" w:cs="Tahoma"/>
          <w:noProof/>
          <w:sz w:val="18"/>
          <w:szCs w:val="18"/>
          <w:lang w:eastAsia="tr-TR"/>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19685</wp:posOffset>
                </wp:positionV>
                <wp:extent cx="5953125" cy="45719"/>
                <wp:effectExtent l="19050" t="19050" r="28575" b="31115"/>
                <wp:wrapNone/>
                <wp:docPr id="4" name="Düz Ok Bağlayıcısı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953125" cy="45719"/>
                        </a:xfrm>
                        <a:prstGeom prst="straightConnector1">
                          <a:avLst/>
                        </a:prstGeom>
                        <a:noFill/>
                        <a:ln w="38100">
                          <a:solidFill>
                            <a:schemeClr val="tx1">
                              <a:lumMod val="100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4" o:spid="_x0000_s1025" type="#_x0000_t32" style="width:468.75pt;height:3.6pt;margin-top:1.55pt;margin-left:0;flip:y;mso-height-percent:0;mso-height-relative:page;mso-position-horizontal:left;mso-position-horizontal-relative:margin;mso-width-percent:0;mso-width-relative:page;mso-wrap-distance-bottom:0;mso-wrap-distance-left:9pt;mso-wrap-distance-right:9pt;mso-wrap-distance-top:0;mso-wrap-style:square;position:absolute;visibility:visible;z-index:251659264" strokecolor="black" strokeweight="3pt">
                <w10:wrap anchorx="margin"/>
              </v:shape>
            </w:pict>
          </mc:Fallback>
        </mc:AlternateContent>
      </w:r>
    </w:p>
    <w:p w:rsidR="00136D7A" w:rsidRPr="00136D7A" w:rsidP="00136D7A">
      <w:pPr>
        <w:tabs>
          <w:tab w:val="left" w:pos="1418"/>
          <w:tab w:val="left" w:pos="1560"/>
        </w:tabs>
        <w:spacing w:after="0" w:line="240" w:lineRule="auto"/>
        <w:rPr>
          <w:rFonts w:ascii="Tahoma" w:hAnsi="Tahoma" w:cs="Tahoma"/>
          <w:sz w:val="18"/>
          <w:szCs w:val="18"/>
          <w:lang w:val="en-US"/>
        </w:rPr>
      </w:pPr>
      <w:r w:rsidRPr="00136D7A">
        <w:rPr>
          <w:rFonts w:ascii="Tahoma" w:hAnsi="Tahoma" w:cs="Tahoma"/>
          <w:b/>
          <w:sz w:val="18"/>
          <w:szCs w:val="18"/>
          <w:lang w:val="en-US"/>
        </w:rPr>
        <w:t xml:space="preserve">Course Information </w:t>
      </w:r>
      <w:r w:rsidRPr="00136D7A">
        <w:rPr>
          <w:rFonts w:ascii="Tahoma" w:hAnsi="Tahoma" w:cs="Tahoma"/>
          <w:sz w:val="18"/>
          <w:szCs w:val="18"/>
          <w:lang w:val="en-US"/>
        </w:rPr>
        <w:t xml:space="preserve">(Kindly check the information about the course and registration from AYSIS) </w:t>
      </w:r>
    </w:p>
    <w:p w:rsidR="00136D7A" w:rsidRPr="00136D7A" w:rsidP="00422965">
      <w:pPr>
        <w:tabs>
          <w:tab w:val="left" w:pos="1418"/>
          <w:tab w:val="left" w:pos="1560"/>
        </w:tabs>
        <w:spacing w:after="0" w:line="240" w:lineRule="auto"/>
        <w:ind w:right="-567"/>
        <w:rPr>
          <w:rFonts w:ascii="Tahoma" w:hAnsi="Tahoma" w:cs="Tahoma"/>
          <w:sz w:val="18"/>
          <w:szCs w:val="18"/>
          <w:lang w:val="en-US"/>
        </w:rPr>
      </w:pPr>
      <w:r w:rsidRPr="00136D7A">
        <w:rPr>
          <w:rFonts w:ascii="Tahoma" w:hAnsi="Tahoma" w:cs="Tahoma"/>
          <w:sz w:val="18"/>
          <w:szCs w:val="18"/>
          <w:lang w:val="en-US"/>
        </w:rPr>
        <w:t>Course Code</w:t>
        <w:tab/>
        <w:t>:</w:t>
        <w:tab/>
        <w:t>..................................................</w:t>
        <w:tab/>
        <w:t>Year and semester of the registration:…/…/…FALL/SPRING</w:t>
      </w:r>
    </w:p>
    <w:p w:rsidR="00136D7A" w:rsidRPr="00136D7A" w:rsidP="00136D7A">
      <w:pPr>
        <w:tabs>
          <w:tab w:val="left" w:pos="1418"/>
          <w:tab w:val="left" w:pos="1560"/>
        </w:tabs>
        <w:spacing w:after="0" w:line="240" w:lineRule="auto"/>
        <w:rPr>
          <w:rFonts w:ascii="Tahoma" w:hAnsi="Tahoma" w:cs="Tahoma"/>
          <w:sz w:val="10"/>
          <w:szCs w:val="10"/>
          <w:lang w:val="en-US"/>
        </w:rPr>
      </w:pPr>
      <w:r w:rsidRPr="00136D7A">
        <w:rPr>
          <w:rFonts w:ascii="Tahoma" w:hAnsi="Tahoma" w:cs="Tahoma"/>
          <w:sz w:val="18"/>
          <w:szCs w:val="18"/>
          <w:lang w:val="en-US"/>
        </w:rPr>
        <w:t>Course Title</w:t>
        <w:tab/>
        <w:t>:</w:t>
        <w:tab/>
        <w:t xml:space="preserve">.................................................. </w:t>
      </w:r>
    </w:p>
    <w:p w:rsidR="00136D7A" w:rsidRPr="00136D7A" w:rsidP="00136D7A">
      <w:pPr>
        <w:tabs>
          <w:tab w:val="left" w:pos="1418"/>
          <w:tab w:val="left" w:pos="1560"/>
        </w:tabs>
        <w:spacing w:after="0" w:line="240" w:lineRule="auto"/>
        <w:rPr>
          <w:rFonts w:ascii="Tahoma" w:hAnsi="Tahoma" w:cs="Tahoma"/>
          <w:sz w:val="18"/>
          <w:szCs w:val="18"/>
          <w:lang w:val="en-US"/>
        </w:rPr>
      </w:pPr>
      <w:r w:rsidRPr="00136D7A">
        <w:rPr>
          <w:rFonts w:ascii="Tahoma" w:hAnsi="Tahoma" w:cs="Tahoma"/>
          <w:noProof/>
          <w:sz w:val="18"/>
          <w:szCs w:val="18"/>
          <w:lang w:eastAsia="tr-TR"/>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17145</wp:posOffset>
                </wp:positionV>
                <wp:extent cx="5943600" cy="45719"/>
                <wp:effectExtent l="19050" t="19050" r="19050" b="31115"/>
                <wp:wrapNone/>
                <wp:docPr id="3" name="Düz Ok Bağlayıcısı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943600" cy="45719"/>
                        </a:xfrm>
                        <a:prstGeom prst="straightConnector1">
                          <a:avLst/>
                        </a:prstGeom>
                        <a:noFill/>
                        <a:ln w="38100">
                          <a:solidFill>
                            <a:schemeClr val="tx1">
                              <a:lumMod val="100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3" o:spid="_x0000_s1026" type="#_x0000_t32" style="width:468pt;height:3.6pt;margin-top:1.35pt;margin-left:0;flip:y;mso-height-percent:0;mso-height-relative:page;mso-position-horizontal:left;mso-position-horizontal-relative:margin;mso-width-percent:0;mso-width-relative:page;mso-wrap-distance-bottom:0;mso-wrap-distance-left:9pt;mso-wrap-distance-right:9pt;mso-wrap-distance-top:0;mso-wrap-style:square;position:absolute;visibility:visible;z-index:251661312" strokecolor="black" strokeweight="3pt">
                <w10:wrap anchorx="margin"/>
              </v:shape>
            </w:pict>
          </mc:Fallback>
        </mc:AlternateContent>
      </w:r>
    </w:p>
    <w:p w:rsidR="00136D7A" w:rsidRPr="00136D7A" w:rsidP="00136D7A">
      <w:pPr>
        <w:tabs>
          <w:tab w:val="left" w:pos="1418"/>
          <w:tab w:val="left" w:pos="1560"/>
        </w:tabs>
        <w:spacing w:after="0" w:line="240" w:lineRule="auto"/>
        <w:rPr>
          <w:rFonts w:ascii="Tahoma" w:hAnsi="Tahoma" w:cs="Tahoma"/>
          <w:b/>
          <w:sz w:val="18"/>
          <w:szCs w:val="18"/>
          <w:lang w:val="en-US"/>
        </w:rPr>
      </w:pPr>
      <w:r w:rsidRPr="00136D7A">
        <w:rPr>
          <w:rFonts w:ascii="Tahoma" w:hAnsi="Tahoma" w:cs="Tahoma"/>
          <w:b/>
          <w:sz w:val="18"/>
          <w:szCs w:val="18"/>
          <w:lang w:val="en-US"/>
        </w:rPr>
        <w:t xml:space="preserve">THE APPROVAL OF ACADEMIC ADVISOR OR INSTRUCTOR </w:t>
      </w:r>
    </w:p>
    <w:p w:rsidR="00136D7A" w:rsidRPr="00136D7A" w:rsidP="00136D7A">
      <w:pPr>
        <w:tabs>
          <w:tab w:val="left" w:pos="1418"/>
          <w:tab w:val="left" w:pos="1560"/>
        </w:tabs>
        <w:spacing w:after="0" w:line="240" w:lineRule="auto"/>
        <w:rPr>
          <w:rFonts w:ascii="Tahoma" w:hAnsi="Tahoma" w:cs="Tahoma"/>
          <w:sz w:val="18"/>
          <w:szCs w:val="18"/>
          <w:lang w:val="en-US"/>
        </w:rPr>
      </w:pPr>
      <w:r w:rsidRPr="00136D7A">
        <w:rPr>
          <w:rFonts w:ascii="Tahoma" w:hAnsi="Tahoma" w:cs="Tahoma"/>
          <w:b/>
          <w:sz w:val="18"/>
          <w:szCs w:val="18"/>
          <w:lang w:val="en-US"/>
        </w:rPr>
        <w:t>Academic Advısor</w:t>
      </w:r>
      <w:r w:rsidRPr="00136D7A">
        <w:rPr>
          <w:rFonts w:ascii="Tahoma" w:hAnsi="Tahoma" w:cs="Tahoma"/>
          <w:sz w:val="18"/>
          <w:szCs w:val="18"/>
          <w:lang w:val="en-US"/>
        </w:rPr>
        <w:tab/>
        <w:tab/>
        <w:tab/>
        <w:tab/>
        <w:tab/>
      </w:r>
      <w:r w:rsidRPr="00136D7A">
        <w:rPr>
          <w:rFonts w:ascii="Tahoma" w:hAnsi="Tahoma" w:cs="Tahoma"/>
          <w:b/>
          <w:sz w:val="18"/>
          <w:szCs w:val="18"/>
          <w:lang w:val="en-US"/>
        </w:rPr>
        <w:t>Instructor</w:t>
      </w:r>
      <w:r w:rsidRPr="00136D7A">
        <w:rPr>
          <w:rFonts w:ascii="Tahoma" w:hAnsi="Tahoma" w:cs="Tahoma"/>
          <w:sz w:val="18"/>
          <w:szCs w:val="18"/>
          <w:lang w:val="en-US"/>
        </w:rPr>
        <w:t xml:space="preserve"> </w:t>
      </w:r>
    </w:p>
    <w:p w:rsidR="00136D7A" w:rsidRPr="00136D7A" w:rsidP="00136D7A">
      <w:pPr>
        <w:tabs>
          <w:tab w:val="left" w:pos="1418"/>
          <w:tab w:val="left" w:pos="1560"/>
        </w:tabs>
        <w:spacing w:after="0" w:line="240" w:lineRule="auto"/>
        <w:rPr>
          <w:rFonts w:ascii="Tahoma" w:hAnsi="Tahoma" w:cs="Tahoma"/>
          <w:sz w:val="18"/>
          <w:szCs w:val="18"/>
          <w:lang w:val="en-US"/>
        </w:rPr>
      </w:pPr>
      <w:r>
        <w:rPr>
          <w:rFonts w:ascii="Tahoma" w:hAnsi="Tahoma" w:cs="Tahoma"/>
          <w:sz w:val="18"/>
          <w:szCs w:val="18"/>
          <w:lang w:val="en-US"/>
        </w:rPr>
        <w:t>Surname, Name</w:t>
        <w:tab/>
        <w:t>:</w:t>
        <w:tab/>
        <w:t>....................................................</w:t>
        <w:tab/>
        <w:t>Surname, Name</w:t>
        <w:tab/>
        <w:t>: .............................................</w:t>
      </w:r>
    </w:p>
    <w:p w:rsidR="00136D7A" w:rsidRPr="00136D7A" w:rsidP="00136D7A">
      <w:pPr>
        <w:tabs>
          <w:tab w:val="left" w:pos="1418"/>
          <w:tab w:val="left" w:pos="1560"/>
        </w:tabs>
        <w:spacing w:after="0" w:line="240" w:lineRule="auto"/>
        <w:rPr>
          <w:rFonts w:ascii="Tahoma" w:hAnsi="Tahoma" w:cs="Tahoma"/>
          <w:sz w:val="18"/>
          <w:szCs w:val="18"/>
          <w:lang w:val="en-US"/>
        </w:rPr>
      </w:pPr>
      <w:r w:rsidRPr="00136D7A">
        <w:rPr>
          <w:rFonts w:ascii="Tahoma" w:hAnsi="Tahoma" w:cs="Tahoma"/>
          <w:sz w:val="18"/>
          <w:szCs w:val="18"/>
          <w:lang w:val="en-US"/>
        </w:rPr>
        <w:t>Date</w:t>
        <w:tab/>
        <w:t>:</w:t>
        <w:tab/>
        <w:t>...../...../........................................</w:t>
        <w:tab/>
        <w:t>Date</w:t>
        <w:tab/>
        <w:tab/>
        <w:t>:....../......./................................</w:t>
      </w:r>
    </w:p>
    <w:p w:rsidR="00136D7A" w:rsidRPr="00136D7A" w:rsidP="00136D7A">
      <w:pPr>
        <w:tabs>
          <w:tab w:val="left" w:pos="1418"/>
          <w:tab w:val="left" w:pos="1560"/>
        </w:tabs>
        <w:spacing w:after="0" w:line="240" w:lineRule="auto"/>
        <w:rPr>
          <w:rFonts w:ascii="Tahoma" w:hAnsi="Tahoma" w:cs="Tahoma"/>
          <w:sz w:val="18"/>
          <w:szCs w:val="18"/>
          <w:lang w:val="en-US"/>
        </w:rPr>
      </w:pPr>
      <w:r w:rsidRPr="00136D7A">
        <w:rPr>
          <w:rFonts w:ascii="Tahoma" w:hAnsi="Tahoma" w:cs="Tahoma"/>
          <w:sz w:val="18"/>
          <w:szCs w:val="18"/>
          <w:lang w:val="en-US"/>
        </w:rPr>
        <w:t>Signature</w:t>
        <w:tab/>
        <w:t>:</w:t>
        <w:tab/>
        <w:t>....................................................</w:t>
        <w:tab/>
        <w:t>Signature</w:t>
        <w:tab/>
        <w:tab/>
        <w:t xml:space="preserve">: </w:t>
      </w:r>
    </w:p>
    <w:p w:rsidR="00136D7A" w:rsidRPr="00136D7A" w:rsidP="00136D7A">
      <w:pPr>
        <w:pStyle w:val="NormalWeb"/>
        <w:spacing w:before="0" w:beforeAutospacing="0" w:after="0" w:afterAutospacing="0"/>
        <w:rPr>
          <w:rFonts w:ascii="Tahoma" w:hAnsi="Tahoma" w:cs="Tahoma"/>
          <w:sz w:val="16"/>
          <w:szCs w:val="16"/>
          <w:lang w:val="en-US"/>
        </w:rPr>
      </w:pPr>
      <w:r w:rsidRPr="00136D7A">
        <w:rPr>
          <w:rFonts w:ascii="Tahoma" w:hAnsi="Tahoma" w:cs="Tahoma"/>
          <w:noProof/>
          <w:sz w:val="16"/>
          <w:szCs w:val="16"/>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69850</wp:posOffset>
                </wp:positionV>
                <wp:extent cx="5886450" cy="45719"/>
                <wp:effectExtent l="19050" t="19050" r="19050" b="31115"/>
                <wp:wrapNone/>
                <wp:docPr id="1" name="Düz Ok Bağlayıcısı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886450" cy="45719"/>
                        </a:xfrm>
                        <a:prstGeom prst="straightConnector1">
                          <a:avLst/>
                        </a:prstGeom>
                        <a:noFill/>
                        <a:ln w="38100">
                          <a:solidFill>
                            <a:schemeClr val="tx1">
                              <a:lumMod val="100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1" o:spid="_x0000_s1027" type="#_x0000_t32" style="width:463.5pt;height:3.6pt;margin-top:5.5pt;margin-left:0;flip:y;mso-height-percent:0;mso-height-relative:page;mso-position-horizontal:left;mso-position-horizontal-relative:margin;mso-width-percent:0;mso-width-relative:page;mso-wrap-distance-bottom:0;mso-wrap-distance-left:9pt;mso-wrap-distance-right:9pt;mso-wrap-distance-top:0;mso-wrap-style:square;position:absolute;visibility:visible;z-index:251663360" strokecolor="black" strokeweight="3pt">
                <w10:wrap anchorx="margin"/>
              </v:shape>
            </w:pict>
          </mc:Fallback>
        </mc:AlternateContent>
      </w:r>
    </w:p>
    <w:p w:rsidR="00136D7A" w:rsidRPr="00136D7A" w:rsidP="00136D7A">
      <w:pPr>
        <w:pStyle w:val="NormalWeb"/>
        <w:spacing w:before="0" w:beforeAutospacing="0" w:after="0" w:afterAutospacing="0"/>
        <w:rPr>
          <w:rFonts w:ascii="Tahoma" w:hAnsi="Tahoma" w:cs="Tahoma"/>
          <w:sz w:val="16"/>
          <w:szCs w:val="16"/>
          <w:lang w:val="en-US"/>
        </w:rPr>
      </w:pPr>
    </w:p>
    <w:p w:rsidR="00136D7A" w:rsidRPr="00422965" w:rsidP="00136D7A">
      <w:pPr>
        <w:pStyle w:val="NormalWeb"/>
        <w:spacing w:before="0" w:beforeAutospacing="0" w:after="0" w:afterAutospacing="0"/>
        <w:jc w:val="both"/>
        <w:rPr>
          <w:rFonts w:ascii="Tahoma" w:hAnsi="Tahoma" w:cs="Tahoma"/>
          <w:sz w:val="18"/>
          <w:szCs w:val="16"/>
          <w:lang w:val="en-US"/>
        </w:rPr>
      </w:pPr>
      <w:r w:rsidRPr="00422965">
        <w:rPr>
          <w:rFonts w:ascii="Tahoma" w:hAnsi="Tahoma" w:cs="Tahoma"/>
          <w:b/>
          <w:sz w:val="18"/>
          <w:szCs w:val="16"/>
          <w:lang w:val="en-US"/>
        </w:rPr>
        <w:t>EXPLANATION:</w:t>
      </w:r>
      <w:r w:rsidRPr="00422965">
        <w:rPr>
          <w:rFonts w:ascii="Tahoma" w:hAnsi="Tahoma" w:cs="Tahoma"/>
          <w:sz w:val="18"/>
          <w:szCs w:val="16"/>
          <w:lang w:val="en-US"/>
        </w:rPr>
        <w:t xml:space="preserve"> </w:t>
      </w:r>
    </w:p>
    <w:p w:rsidR="00136D7A" w:rsidRPr="00422965" w:rsidP="00136D7A">
      <w:pPr>
        <w:pStyle w:val="NormalWeb"/>
        <w:spacing w:before="0" w:beforeAutospacing="0" w:after="0" w:afterAutospacing="0"/>
        <w:jc w:val="both"/>
        <w:rPr>
          <w:rFonts w:ascii="Tahoma" w:hAnsi="Tahoma" w:cs="Tahoma"/>
          <w:sz w:val="18"/>
          <w:szCs w:val="16"/>
          <w:lang w:val="en-US"/>
        </w:rPr>
      </w:pPr>
      <w:r w:rsidRPr="00422965">
        <w:rPr>
          <w:rFonts w:ascii="Tahoma" w:hAnsi="Tahoma" w:cs="Tahoma"/>
          <w:b/>
          <w:bCs/>
          <w:sz w:val="18"/>
          <w:szCs w:val="16"/>
          <w:lang w:val="en-US"/>
        </w:rPr>
        <w:t xml:space="preserve">WITHDRAWAL </w:t>
      </w:r>
    </w:p>
    <w:p w:rsidR="00136D7A" w:rsidRPr="00422965" w:rsidP="00136D7A">
      <w:pPr>
        <w:pStyle w:val="NormalWeb"/>
        <w:spacing w:before="0" w:beforeAutospacing="0" w:after="0" w:afterAutospacing="0"/>
        <w:jc w:val="both"/>
        <w:rPr>
          <w:rStyle w:val="Strong"/>
          <w:rFonts w:ascii="Tahoma" w:hAnsi="Tahoma" w:cs="Tahoma"/>
          <w:sz w:val="18"/>
          <w:szCs w:val="16"/>
          <w:lang w:val="en-US"/>
        </w:rPr>
      </w:pPr>
      <w:r w:rsidRPr="00422965">
        <w:rPr>
          <w:rStyle w:val="Strong"/>
          <w:rFonts w:ascii="Tahoma" w:hAnsi="Tahoma" w:cs="Tahoma"/>
          <w:sz w:val="18"/>
          <w:szCs w:val="16"/>
          <w:lang w:val="en-US"/>
        </w:rPr>
        <w:t xml:space="preserve">Deadline:  </w:t>
      </w:r>
      <w:r w:rsidRPr="00422965">
        <w:rPr>
          <w:rFonts w:ascii="Tahoma" w:hAnsi="Tahoma" w:cs="Tahoma"/>
          <w:sz w:val="18"/>
          <w:szCs w:val="16"/>
          <w:lang w:val="en-US"/>
        </w:rPr>
        <w:t xml:space="preserve">It can be found in the Academic Calendar approved by the Senate. For application, It is important that students not to miss the deadline.  Due to this, it is strongly recommended that the students make academic advisor and instructor sign relevant form in time. Because the last day of the application for withdrawal is due on at the end of seventh week, excuses of the students who were not be able to find their academic advisor or instructor on the last day won’t be accepted. In this case, students won’t be able to withdraw from relevant course </w:t>
      </w:r>
    </w:p>
    <w:p w:rsidR="00136D7A" w:rsidP="00136D7A">
      <w:pPr>
        <w:pStyle w:val="NormalWeb"/>
        <w:spacing w:before="0" w:beforeAutospacing="0" w:after="0" w:afterAutospacing="0"/>
        <w:jc w:val="both"/>
        <w:rPr>
          <w:rFonts w:ascii="Tahoma" w:hAnsi="Tahoma" w:cs="Tahoma"/>
          <w:b/>
          <w:sz w:val="18"/>
          <w:szCs w:val="16"/>
          <w:lang w:val="en-US"/>
        </w:rPr>
      </w:pPr>
      <w:r w:rsidRPr="00422965">
        <w:rPr>
          <w:rStyle w:val="Strong"/>
          <w:rFonts w:ascii="Tahoma" w:hAnsi="Tahoma" w:cs="Tahoma"/>
          <w:sz w:val="18"/>
          <w:szCs w:val="16"/>
          <w:lang w:val="en-US"/>
        </w:rPr>
        <w:t xml:space="preserve">How to find “Withdrawal Form” and Where to submit: Students can obtain the form from the Secretariat of the Institute or from the </w:t>
      </w:r>
      <w:r w:rsidRPr="00422965">
        <w:rPr>
          <w:rFonts w:ascii="Tahoma" w:hAnsi="Tahoma" w:cs="Tahoma"/>
          <w:sz w:val="18"/>
          <w:szCs w:val="16"/>
          <w:lang w:val="en-US"/>
        </w:rPr>
        <w:t>website of the University</w:t>
      </w:r>
    </w:p>
    <w:p w:rsidR="00E028CE" w:rsidRPr="00422965" w:rsidP="00136D7A">
      <w:pPr>
        <w:pStyle w:val="NormalWeb"/>
        <w:spacing w:before="0" w:beforeAutospacing="0" w:after="0" w:afterAutospacing="0"/>
        <w:jc w:val="both"/>
        <w:rPr>
          <w:rFonts w:ascii="Tahoma" w:hAnsi="Tahoma" w:cs="Tahoma"/>
          <w:b/>
          <w:bCs/>
          <w:sz w:val="18"/>
          <w:szCs w:val="16"/>
          <w:lang w:val="en-US"/>
        </w:rPr>
      </w:pPr>
    </w:p>
    <w:p w:rsidR="00136D7A" w:rsidRPr="00422965" w:rsidP="00136D7A">
      <w:pPr>
        <w:pStyle w:val="NormalWeb"/>
        <w:spacing w:before="0" w:beforeAutospacing="0" w:after="0" w:afterAutospacing="0"/>
        <w:jc w:val="both"/>
        <w:rPr>
          <w:rStyle w:val="Strong"/>
          <w:rFonts w:ascii="Tahoma" w:hAnsi="Tahoma" w:cs="Tahoma"/>
          <w:b w:val="0"/>
          <w:sz w:val="18"/>
          <w:szCs w:val="16"/>
          <w:lang w:val="en-US"/>
        </w:rPr>
      </w:pPr>
      <w:r w:rsidRPr="00422965">
        <w:rPr>
          <w:rStyle w:val="Strong"/>
          <w:rFonts w:ascii="Tahoma" w:hAnsi="Tahoma" w:cs="Tahoma"/>
          <w:sz w:val="18"/>
          <w:szCs w:val="16"/>
          <w:lang w:val="en-US"/>
        </w:rPr>
        <w:t xml:space="preserve">The students should submit the form after obtaining required signatures from their academic advisor or instructor to the secretariat of the Institute. </w:t>
      </w:r>
    </w:p>
    <w:p w:rsidR="00136D7A" w:rsidRPr="00422965" w:rsidP="00136D7A">
      <w:pPr>
        <w:shd w:val="clear" w:color="auto" w:fill="FFFFFF"/>
        <w:spacing w:after="0" w:line="240" w:lineRule="auto"/>
        <w:rPr>
          <w:rFonts w:ascii="Tahoma" w:hAnsi="Tahoma" w:cs="Tahoma"/>
          <w:color w:val="000000"/>
          <w:sz w:val="18"/>
          <w:szCs w:val="16"/>
          <w:lang w:val="en-US"/>
        </w:rPr>
      </w:pPr>
      <w:r w:rsidRPr="00422965">
        <w:rPr>
          <w:rFonts w:ascii="Tahoma" w:hAnsi="Tahoma" w:cs="Tahoma"/>
          <w:color w:val="000000"/>
          <w:sz w:val="18"/>
          <w:szCs w:val="16"/>
          <w:lang w:val="en-US"/>
        </w:rPr>
        <w:t>Withdrawn courses appear on students’ transcripts with a letter grade of “W”.</w:t>
      </w:r>
    </w:p>
    <w:p w:rsidR="00136D7A" w:rsidRPr="00422965" w:rsidP="00136D7A">
      <w:pPr>
        <w:shd w:val="clear" w:color="auto" w:fill="FFFFFF"/>
        <w:spacing w:after="0" w:line="240" w:lineRule="auto"/>
        <w:rPr>
          <w:rFonts w:ascii="Tahoma" w:hAnsi="Tahoma" w:cs="Tahoma"/>
          <w:color w:val="000000"/>
          <w:sz w:val="18"/>
          <w:szCs w:val="16"/>
        </w:rPr>
      </w:pPr>
    </w:p>
    <w:p w:rsidR="00136D7A" w:rsidRPr="00422965" w:rsidP="00136D7A">
      <w:pPr>
        <w:shd w:val="clear" w:color="auto" w:fill="FFFFFF"/>
        <w:spacing w:after="0" w:line="240" w:lineRule="auto"/>
        <w:rPr>
          <w:rStyle w:val="Strong"/>
          <w:rFonts w:ascii="Tahoma" w:hAnsi="Tahoma" w:cs="Tahoma"/>
          <w:sz w:val="18"/>
          <w:szCs w:val="16"/>
          <w:lang w:val="en-US"/>
        </w:rPr>
      </w:pPr>
      <w:r w:rsidRPr="00422965">
        <w:rPr>
          <w:rStyle w:val="Strong"/>
          <w:rFonts w:ascii="Tahoma" w:hAnsi="Tahoma" w:cs="Tahoma"/>
          <w:sz w:val="18"/>
          <w:szCs w:val="16"/>
          <w:lang w:val="en-US"/>
        </w:rPr>
        <w:t>WHAT IS WITHDRAWAL?</w:t>
      </w:r>
    </w:p>
    <w:p w:rsidR="00136D7A" w:rsidRPr="00422965" w:rsidP="00136D7A">
      <w:pPr>
        <w:pStyle w:val="NoSpacing"/>
        <w:jc w:val="both"/>
        <w:rPr>
          <w:rFonts w:ascii="Tahoma" w:hAnsi="Tahoma" w:cs="Tahoma"/>
          <w:sz w:val="18"/>
          <w:szCs w:val="16"/>
          <w:lang w:val="en-US"/>
        </w:rPr>
      </w:pPr>
      <w:r w:rsidRPr="00422965">
        <w:rPr>
          <w:rStyle w:val="Strong"/>
          <w:rFonts w:ascii="Tahoma" w:hAnsi="Tahoma" w:cs="Tahoma"/>
          <w:sz w:val="18"/>
          <w:szCs w:val="16"/>
          <w:lang w:val="en-US"/>
        </w:rPr>
        <w:t>According to Article 52/7 of Graduate Education-Teaching and Examination Regulation, the withdrawal grade (W) is given when a student applies to withdraw from a course within the first 7 weeks after add-drop week is over with his/her consent and approval of the instructor.</w:t>
      </w:r>
      <w:r w:rsidRPr="00422965">
        <w:rPr>
          <w:rFonts w:ascii="Tahoma" w:hAnsi="Tahoma" w:cs="Tahoma"/>
          <w:i/>
          <w:sz w:val="18"/>
          <w:szCs w:val="16"/>
          <w:lang w:val="en-US"/>
        </w:rPr>
        <w:t xml:space="preserve"> </w:t>
      </w:r>
      <w:r w:rsidRPr="00422965">
        <w:rPr>
          <w:rFonts w:ascii="Tahoma" w:hAnsi="Tahoma" w:cs="Tahoma"/>
          <w:sz w:val="18"/>
          <w:szCs w:val="16"/>
          <w:lang w:val="en-US"/>
        </w:rPr>
        <w:t>A student can withdraw from 1 course at most in a semester, 2 courses at most in whole period of study with recommendation of his/her advisor and approval of the instructor.</w:t>
      </w:r>
    </w:p>
    <w:p w:rsidR="00136D7A" w:rsidRPr="00422965" w:rsidP="00136D7A">
      <w:pPr>
        <w:shd w:val="clear" w:color="auto" w:fill="FFFFFF"/>
        <w:spacing w:after="0" w:line="240" w:lineRule="auto"/>
        <w:rPr>
          <w:rFonts w:ascii="Tahoma" w:hAnsi="Tahoma" w:cs="Tahoma"/>
          <w:i/>
          <w:sz w:val="18"/>
          <w:szCs w:val="16"/>
          <w:highlight w:val="yellow"/>
        </w:rPr>
      </w:pPr>
      <w:r w:rsidRPr="00422965">
        <w:rPr>
          <w:rFonts w:ascii="Tahoma" w:hAnsi="Tahoma" w:cs="Tahoma"/>
          <w:i/>
          <w:sz w:val="18"/>
          <w:szCs w:val="16"/>
          <w:highlight w:val="yellow"/>
        </w:rPr>
        <w:t xml:space="preserve"> </w:t>
      </w:r>
    </w:p>
    <w:p w:rsidR="00136D7A" w:rsidRPr="00422965" w:rsidP="00136D7A">
      <w:pPr>
        <w:pStyle w:val="NoSpacing"/>
        <w:jc w:val="both"/>
        <w:rPr>
          <w:rStyle w:val="Strong"/>
          <w:rFonts w:ascii="Tahoma" w:hAnsi="Tahoma" w:cs="Tahoma"/>
          <w:sz w:val="18"/>
          <w:szCs w:val="16"/>
          <w:lang w:val="en-US"/>
        </w:rPr>
      </w:pPr>
      <w:r w:rsidRPr="00422965">
        <w:rPr>
          <w:rStyle w:val="Strong"/>
          <w:rFonts w:ascii="Tahoma" w:hAnsi="Tahoma" w:cs="Tahoma"/>
          <w:sz w:val="18"/>
          <w:szCs w:val="16"/>
          <w:lang w:val="en-US"/>
        </w:rPr>
        <w:t>WHAT ARE THE CONDITIONS TO WITHDRAW FROM A COURSE?</w:t>
      </w:r>
    </w:p>
    <w:p w:rsidR="00136D7A" w:rsidRPr="00422965" w:rsidP="00136D7A">
      <w:pPr>
        <w:pStyle w:val="NoSpacing"/>
        <w:jc w:val="both"/>
        <w:rPr>
          <w:rStyle w:val="Strong"/>
          <w:rFonts w:ascii="Tahoma" w:hAnsi="Tahoma" w:cs="Tahoma"/>
          <w:b w:val="0"/>
          <w:sz w:val="18"/>
          <w:szCs w:val="16"/>
          <w:lang w:val="en-US"/>
        </w:rPr>
      </w:pPr>
      <w:r w:rsidRPr="00422965">
        <w:rPr>
          <w:rStyle w:val="Strong"/>
          <w:rFonts w:ascii="Tahoma" w:hAnsi="Tahoma" w:cs="Tahoma"/>
          <w:sz w:val="18"/>
          <w:szCs w:val="16"/>
          <w:lang w:val="en-US"/>
        </w:rPr>
        <w:t xml:space="preserve">The courses to be repeated: A student cannot withdraw from the courses which s/he should retake (the courses which the student got FF, FD, NA or W before). </w:t>
      </w:r>
    </w:p>
    <w:p w:rsidR="00136D7A" w:rsidRPr="00422965" w:rsidP="00136D7A">
      <w:pPr>
        <w:pStyle w:val="NoSpacing"/>
        <w:jc w:val="both"/>
        <w:rPr>
          <w:rFonts w:ascii="Tahoma" w:hAnsi="Tahoma" w:cs="Tahoma"/>
          <w:sz w:val="18"/>
          <w:szCs w:val="16"/>
          <w:lang w:val="en-US"/>
        </w:rPr>
      </w:pPr>
      <w:r w:rsidRPr="00422965">
        <w:rPr>
          <w:rFonts w:ascii="Tahoma" w:hAnsi="Tahoma" w:cs="Tahoma"/>
          <w:sz w:val="18"/>
          <w:szCs w:val="16"/>
          <w:lang w:val="en-US"/>
        </w:rPr>
        <w:t xml:space="preserve">The rule is effective for both selective and compulsory courses. </w:t>
      </w:r>
      <w:r w:rsidRPr="00422965">
        <w:rPr>
          <w:rFonts w:ascii="Tahoma" w:hAnsi="Tahoma" w:cs="Tahoma"/>
          <w:b/>
          <w:sz w:val="18"/>
          <w:szCs w:val="16"/>
          <w:lang w:val="en-US"/>
        </w:rPr>
        <w:t xml:space="preserve">In other words, if the student takes a course in substitution for a course s/he failed previously, the student cannot withdraw from the course. </w:t>
      </w:r>
      <w:r w:rsidRPr="00422965">
        <w:rPr>
          <w:rFonts w:ascii="Tahoma" w:hAnsi="Tahoma" w:cs="Tahoma"/>
          <w:sz w:val="18"/>
          <w:szCs w:val="16"/>
          <w:lang w:val="en-US"/>
        </w:rPr>
        <w:t xml:space="preserve"> </w:t>
      </w:r>
    </w:p>
    <w:p w:rsidR="00136D7A" w:rsidRPr="00422965" w:rsidP="00136D7A">
      <w:pPr>
        <w:pStyle w:val="NoSpacing"/>
        <w:jc w:val="both"/>
        <w:rPr>
          <w:rFonts w:ascii="Tahoma" w:hAnsi="Tahoma" w:cs="Tahoma"/>
          <w:sz w:val="18"/>
          <w:szCs w:val="16"/>
          <w:lang w:val="en-US"/>
        </w:rPr>
      </w:pPr>
      <w:r w:rsidRPr="00422965">
        <w:rPr>
          <w:rFonts w:ascii="Tahoma" w:hAnsi="Tahoma" w:cs="Tahoma"/>
          <w:b/>
          <w:sz w:val="18"/>
          <w:szCs w:val="16"/>
          <w:lang w:val="en-US"/>
        </w:rPr>
        <w:t xml:space="preserve">Course Load: </w:t>
      </w:r>
      <w:r w:rsidRPr="00422965">
        <w:rPr>
          <w:rFonts w:ascii="Tahoma" w:hAnsi="Tahoma" w:cs="Tahoma"/>
          <w:sz w:val="18"/>
          <w:szCs w:val="16"/>
          <w:lang w:val="en-US"/>
        </w:rPr>
        <w:t>A student cannot be allowed to withdraw from a course when the course load is less than 2/3 of the normal course load.</w:t>
      </w:r>
    </w:p>
    <w:p w:rsidR="00136D7A" w:rsidRPr="00422965" w:rsidP="00136D7A">
      <w:pPr>
        <w:pStyle w:val="NoSpacing"/>
        <w:jc w:val="both"/>
        <w:rPr>
          <w:rFonts w:ascii="Tahoma" w:hAnsi="Tahoma" w:cs="Tahoma"/>
          <w:sz w:val="18"/>
          <w:szCs w:val="16"/>
          <w:lang w:val="en-US"/>
        </w:rPr>
      </w:pPr>
      <w:r w:rsidRPr="00422965">
        <w:rPr>
          <w:rFonts w:ascii="Tahoma" w:hAnsi="Tahoma" w:cs="Tahoma"/>
          <w:b/>
          <w:sz w:val="18"/>
          <w:szCs w:val="16"/>
          <w:lang w:val="en-US"/>
        </w:rPr>
        <w:t xml:space="preserve">How many courses at most can be withdrawn?: </w:t>
      </w:r>
      <w:r w:rsidRPr="00422965">
        <w:rPr>
          <w:rFonts w:ascii="Tahoma" w:hAnsi="Tahoma" w:cs="Tahoma"/>
          <w:sz w:val="18"/>
          <w:szCs w:val="16"/>
          <w:lang w:val="en-US"/>
        </w:rPr>
        <w:t xml:space="preserve">A student can withdraw from 1 course at most in a semester, 2 courses at most in whole period of study. </w:t>
      </w:r>
    </w:p>
    <w:p w:rsidR="00136D7A" w:rsidRPr="00422965" w:rsidP="00136D7A">
      <w:pPr>
        <w:pStyle w:val="NoSpacing"/>
        <w:jc w:val="both"/>
        <w:rPr>
          <w:rStyle w:val="Strong"/>
          <w:rFonts w:ascii="Tahoma" w:hAnsi="Tahoma" w:cs="Tahoma"/>
          <w:sz w:val="18"/>
          <w:szCs w:val="16"/>
          <w:lang w:val="en-US"/>
        </w:rPr>
      </w:pPr>
      <w:r w:rsidRPr="00422965">
        <w:rPr>
          <w:rStyle w:val="Strong"/>
          <w:rFonts w:ascii="Tahoma" w:hAnsi="Tahoma" w:cs="Tahoma"/>
          <w:sz w:val="18"/>
          <w:szCs w:val="16"/>
          <w:lang w:val="en-US"/>
        </w:rPr>
        <w:t xml:space="preserve">Students granted graduation: The students must retake the courses which they withdrew previously. The courses can be elective courses or removed from the program. In this case, the students should take the courses which was recommended by the Head of Department </w:t>
      </w:r>
      <w:r w:rsidRPr="00422965">
        <w:rPr>
          <w:rFonts w:ascii="Tahoma" w:hAnsi="Tahoma" w:cs="Tahoma"/>
          <w:sz w:val="18"/>
          <w:szCs w:val="16"/>
          <w:lang w:val="en-US"/>
        </w:rPr>
        <w:t xml:space="preserve">in substitution for related courses. Because the courses in the grade of </w:t>
      </w:r>
      <w:r w:rsidRPr="00422965">
        <w:rPr>
          <w:rFonts w:ascii="Tahoma" w:hAnsi="Tahoma" w:cs="Tahoma"/>
          <w:b/>
          <w:sz w:val="18"/>
          <w:szCs w:val="16"/>
          <w:lang w:val="en-US"/>
        </w:rPr>
        <w:t xml:space="preserve">“W” </w:t>
      </w:r>
      <w:r w:rsidRPr="00422965">
        <w:rPr>
          <w:rFonts w:ascii="Tahoma" w:hAnsi="Tahoma" w:cs="Tahoma"/>
          <w:sz w:val="18"/>
          <w:szCs w:val="16"/>
          <w:lang w:val="en-US"/>
        </w:rPr>
        <w:t xml:space="preserve">must be retaken, the students about to graduate should be careful about this. </w:t>
      </w:r>
    </w:p>
    <w:p w:rsidR="00136D7A" w:rsidRPr="00422965" w:rsidP="00136D7A">
      <w:pPr>
        <w:pStyle w:val="NoSpacing"/>
        <w:jc w:val="both"/>
        <w:rPr>
          <w:rFonts w:ascii="Tahoma" w:hAnsi="Tahoma" w:cs="Tahoma"/>
          <w:sz w:val="18"/>
          <w:szCs w:val="16"/>
        </w:rPr>
      </w:pPr>
      <w:r w:rsidRPr="00422965">
        <w:rPr>
          <w:rFonts w:ascii="Tahoma" w:hAnsi="Tahoma" w:cs="Tahoma"/>
          <w:b/>
          <w:sz w:val="18"/>
          <w:szCs w:val="16"/>
          <w:lang w:val="en-US"/>
        </w:rPr>
        <w:t xml:space="preserve">The students who complete their maximum period of study: </w:t>
      </w:r>
      <w:r w:rsidRPr="00422965">
        <w:rPr>
          <w:rFonts w:ascii="Tahoma" w:hAnsi="Tahoma" w:cs="Tahoma"/>
          <w:sz w:val="18"/>
          <w:szCs w:val="16"/>
          <w:lang w:val="en-US"/>
        </w:rPr>
        <w:t>It is recommended that when the student completes maximum period of study s/he should be careful before withdrawing from a course</w:t>
      </w:r>
      <w:r w:rsidRPr="00422965">
        <w:rPr>
          <w:rFonts w:ascii="Tahoma" w:hAnsi="Tahoma" w:cs="Tahoma"/>
          <w:sz w:val="18"/>
          <w:szCs w:val="16"/>
        </w:rPr>
        <w:t xml:space="preserve">. </w:t>
      </w:r>
    </w:p>
    <w:sectPr>
      <w:headerReference w:type="default"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E77" w:rsidRPr="00763E14" w:rsidP="00BF0E77">
    <w:pPr>
      <w:pStyle w:val="Footer"/>
      <w:tabs>
        <w:tab w:val="clear" w:pos="9072"/>
      </w:tabs>
      <w:ind w:right="-709"/>
      <w:rPr>
        <w:sz w:val="20"/>
      </w:rPr>
    </w:pPr>
    <w:r>
      <w:rPr>
        <w:rStyle w:val="PageNumber"/>
        <w:rFonts w:ascii="Tahoma" w:hAnsi="Tahoma" w:cs="Tahoma"/>
        <w:sz w:val="20"/>
      </w:rPr>
      <w:t>ENT_FR16</w:t>
    </w:r>
    <w:r>
      <w:rPr>
        <w:rStyle w:val="PageNumber"/>
        <w:rFonts w:ascii="Tahoma" w:hAnsi="Tahoma" w:cs="Tahoma"/>
        <w:sz w:val="20"/>
      </w:rPr>
      <w:t>_REV_</w:t>
    </w:r>
    <w:r>
      <w:rPr>
        <w:rStyle w:val="PageNumber"/>
        <w:rFonts w:ascii="Tahoma" w:hAnsi="Tahoma" w:cs="Tahoma"/>
        <w:sz w:val="20"/>
      </w:rPr>
      <w:t>0</w:t>
    </w:r>
    <w:r>
      <w:rPr>
        <w:rStyle w:val="PageNumber"/>
        <w:rFonts w:ascii="Tahoma" w:hAnsi="Tahoma" w:cs="Tahoma"/>
        <w:sz w:val="20"/>
      </w:rPr>
      <w:tab/>
      <w:tab/>
      <w:tab/>
      <w:tab/>
      <w:tab/>
      <w:tab/>
      <w:tab/>
      <w:tab/>
      <w:t>1/1</w:t>
    </w:r>
  </w:p>
  <w:p w:rsidR="0024678A" w:rsidRPr="005A0B84" w:rsidP="00BF0E77">
    <w:pPr>
      <w:pStyle w:val="Footer"/>
      <w:tabs>
        <w:tab w:val="right" w:pos="8647"/>
        <w:tab w:val="clear" w:pos="9072"/>
      </w:tabs>
      <w:rPr>
        <w:sz w:val="20"/>
      </w:rPr>
    </w:pPr>
  </w:p>
  <w:p w:rsidR="0024678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678A">
    <w:pPr>
      <w:pStyle w:val="Header"/>
    </w:pPr>
    <w:r w:rsidRPr="00F912A5">
      <w:rPr>
        <w:noProof/>
        <w:sz w:val="20"/>
        <w:lang w:eastAsia="tr-TR"/>
      </w:rPr>
      <w:drawing>
        <wp:inline distT="0" distB="0" distL="0" distR="0">
          <wp:extent cx="676800" cy="676800"/>
          <wp:effectExtent l="0" t="0" r="9525" b="9525"/>
          <wp:docPr id="2" name="Resim 2" descr="\\aydin.edu.tr\kisisel_klasorler\Saglik\Kisisel\iremsaygilar\Desktop\Logolar\IAU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58453" name="Picture 1" descr="\\aydin.edu.tr\kisisel_klasorler\Saglik\Kisisel\iremsaygilar\Desktop\Logolar\IAU LOGO-01.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800" cy="67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D12A68"/>
    <w:multiLevelType w:val="hybridMultilevel"/>
    <w:tmpl w:val="D11A53E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5840E0"/>
    <w:multiLevelType w:val="hybridMultilevel"/>
    <w:tmpl w:val="D01AF0C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B874BA2"/>
    <w:multiLevelType w:val="hybridMultilevel"/>
    <w:tmpl w:val="4F3640D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3A"/>
    <w:rsid w:val="00000133"/>
    <w:rsid w:val="00014761"/>
    <w:rsid w:val="00087060"/>
    <w:rsid w:val="00091ACF"/>
    <w:rsid w:val="000B4888"/>
    <w:rsid w:val="000F3FBE"/>
    <w:rsid w:val="00136D7A"/>
    <w:rsid w:val="001B262B"/>
    <w:rsid w:val="001D4604"/>
    <w:rsid w:val="002230BD"/>
    <w:rsid w:val="0024678A"/>
    <w:rsid w:val="002F09A4"/>
    <w:rsid w:val="003813A0"/>
    <w:rsid w:val="003E6887"/>
    <w:rsid w:val="00401BBA"/>
    <w:rsid w:val="004032F6"/>
    <w:rsid w:val="00422965"/>
    <w:rsid w:val="004425E0"/>
    <w:rsid w:val="00480A48"/>
    <w:rsid w:val="004C634E"/>
    <w:rsid w:val="004D01DC"/>
    <w:rsid w:val="004D02D0"/>
    <w:rsid w:val="004F5D2B"/>
    <w:rsid w:val="00566163"/>
    <w:rsid w:val="00581558"/>
    <w:rsid w:val="005A0B84"/>
    <w:rsid w:val="005C1B12"/>
    <w:rsid w:val="005C5C53"/>
    <w:rsid w:val="00602547"/>
    <w:rsid w:val="00642693"/>
    <w:rsid w:val="006958AD"/>
    <w:rsid w:val="006B4F24"/>
    <w:rsid w:val="006F534A"/>
    <w:rsid w:val="00763E14"/>
    <w:rsid w:val="007A0B32"/>
    <w:rsid w:val="007A7BD9"/>
    <w:rsid w:val="007F3306"/>
    <w:rsid w:val="008069AB"/>
    <w:rsid w:val="00837719"/>
    <w:rsid w:val="00840427"/>
    <w:rsid w:val="008A0954"/>
    <w:rsid w:val="008D00C7"/>
    <w:rsid w:val="008D2514"/>
    <w:rsid w:val="008F105D"/>
    <w:rsid w:val="00950D18"/>
    <w:rsid w:val="0097034D"/>
    <w:rsid w:val="009A287E"/>
    <w:rsid w:val="00A0181A"/>
    <w:rsid w:val="00A17653"/>
    <w:rsid w:val="00A44D49"/>
    <w:rsid w:val="00B85729"/>
    <w:rsid w:val="00BA6A3A"/>
    <w:rsid w:val="00BF0E77"/>
    <w:rsid w:val="00C415F5"/>
    <w:rsid w:val="00C602DB"/>
    <w:rsid w:val="00CC2857"/>
    <w:rsid w:val="00DB171C"/>
    <w:rsid w:val="00DC7D07"/>
    <w:rsid w:val="00E028CE"/>
    <w:rsid w:val="00E74A27"/>
    <w:rsid w:val="00F17FAE"/>
    <w:rsid w:val="00F859FF"/>
    <w:rsid w:val="00FA26FB"/>
    <w:rsid w:val="00FC6995"/>
    <w:rsid w:val="00FD0D1F"/>
    <w:rsid w:val="00FE65B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004AB6B9-1BAC-40ED-ADCD-A9B24EE0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MetniChar"/>
    <w:uiPriority w:val="99"/>
    <w:semiHidden/>
    <w:unhideWhenUsed/>
    <w:rsid w:val="00BA6A3A"/>
    <w:pPr>
      <w:spacing w:after="0" w:line="240" w:lineRule="auto"/>
    </w:pPr>
    <w:rPr>
      <w:rFonts w:ascii="Tahoma" w:hAnsi="Tahoma" w:cs="Tahoma"/>
      <w:sz w:val="16"/>
      <w:szCs w:val="16"/>
    </w:rPr>
  </w:style>
  <w:style w:type="character" w:customStyle="1" w:styleId="BalonMetniChar">
    <w:name w:val="Balon Metni Char"/>
    <w:basedOn w:val="DefaultParagraphFont"/>
    <w:link w:val="BalloonText"/>
    <w:uiPriority w:val="99"/>
    <w:semiHidden/>
    <w:rsid w:val="00BA6A3A"/>
    <w:rPr>
      <w:rFonts w:ascii="Tahoma" w:hAnsi="Tahoma" w:cs="Tahoma"/>
      <w:sz w:val="16"/>
      <w:szCs w:val="16"/>
    </w:rPr>
  </w:style>
  <w:style w:type="table" w:styleId="TableGrid">
    <w:name w:val="Table Grid"/>
    <w:basedOn w:val="TableNormal"/>
    <w:uiPriority w:val="59"/>
    <w:rsid w:val="00BA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A3A"/>
    <w:pPr>
      <w:ind w:left="720"/>
      <w:contextualSpacing/>
    </w:pPr>
  </w:style>
  <w:style w:type="paragraph" w:styleId="Header">
    <w:name w:val="header"/>
    <w:basedOn w:val="Normal"/>
    <w:link w:val="stBilgiChar"/>
    <w:uiPriority w:val="99"/>
    <w:unhideWhenUsed/>
    <w:rsid w:val="00087060"/>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087060"/>
  </w:style>
  <w:style w:type="paragraph" w:styleId="Footer">
    <w:name w:val="footer"/>
    <w:basedOn w:val="Normal"/>
    <w:link w:val="AltBilgiChar"/>
    <w:unhideWhenUsed/>
    <w:rsid w:val="00087060"/>
    <w:pPr>
      <w:tabs>
        <w:tab w:val="center" w:pos="4536"/>
        <w:tab w:val="right" w:pos="9072"/>
      </w:tabs>
      <w:spacing w:after="0" w:line="240" w:lineRule="auto"/>
    </w:pPr>
  </w:style>
  <w:style w:type="character" w:customStyle="1" w:styleId="AltBilgiChar">
    <w:name w:val="Alt Bilgi Char"/>
    <w:basedOn w:val="DefaultParagraphFont"/>
    <w:link w:val="Footer"/>
    <w:rsid w:val="00087060"/>
  </w:style>
  <w:style w:type="character" w:styleId="PageNumber">
    <w:name w:val="page number"/>
    <w:rsid w:val="0024678A"/>
  </w:style>
  <w:style w:type="paragraph" w:styleId="NoSpacing">
    <w:name w:val="No Spacing"/>
    <w:uiPriority w:val="1"/>
    <w:qFormat/>
    <w:rsid w:val="006958AD"/>
    <w:pPr>
      <w:spacing w:after="0"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136D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136D7A"/>
    <w:rPr>
      <w:b/>
      <w:bCs/>
    </w:rPr>
  </w:style>
  <w:style w:type="character" w:styleId="Hyperlink">
    <w:name w:val="Hyperlink"/>
    <w:basedOn w:val="DefaultParagraphFont"/>
    <w:uiPriority w:val="99"/>
    <w:unhideWhenUsed/>
    <w:rsid w:val="00136D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fontTable" Target="fontTable.xml"/><Relationship Id="rId7" Type="http://schemas.openxmlformats.org/officeDocument/2006/relationships/theme" Target="theme/theme1.xml"/><Relationship Id="rId12"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customXml" Target="../customXml/item1.xml"/><Relationship Id="rId9" Type="http://schemas.openxmlformats.org/officeDocument/2006/relationships/styles" Target="styles.xml"/></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0C06987B245E4BA81CF94E9A6B5125" ma:contentTypeVersion="1" ma:contentTypeDescription="Create a new document." ma:contentTypeScope="" ma:versionID="2b5b967f9481c06e8cfbe97f280958e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DC78F2-E621-4F24-B5C0-C44428C07E1C}">
  <ds:schemaRefs>
    <ds:schemaRef ds:uri="http://schemas.openxmlformats.org/officeDocument/2006/bibliography"/>
  </ds:schemaRefs>
</ds:datastoreItem>
</file>

<file path=customXml/itemProps2.xml><?xml version="1.0" encoding="utf-8"?>
<ds:datastoreItem xmlns:ds="http://schemas.openxmlformats.org/officeDocument/2006/customXml" ds:itemID="{91BDF18C-AE9B-489E-9861-772EE98A6A45}"/>
</file>

<file path=customXml/itemProps3.xml><?xml version="1.0" encoding="utf-8"?>
<ds:datastoreItem xmlns:ds="http://schemas.openxmlformats.org/officeDocument/2006/customXml" ds:itemID="{FC51B084-C7AA-4D5B-9C79-8211016AF8F8}"/>
</file>

<file path=customXml/itemProps4.xml><?xml version="1.0" encoding="utf-8"?>
<ds:datastoreItem xmlns:ds="http://schemas.openxmlformats.org/officeDocument/2006/customXml" ds:itemID="{7DD5E0D7-ECDE-47EE-B6BA-8C27255E88FA}"/>
</file>

<file path=docProps/app.xml><?xml version="1.0" encoding="utf-8"?>
<Properties xmlns="http://schemas.openxmlformats.org/officeDocument/2006/extended-properties" xmlns:vt="http://schemas.openxmlformats.org/officeDocument/2006/docPropsVTypes">
  <Template>Normal.dotm</Template>
  <TotalTime>51</TotalTime>
  <Pages>1</Pages>
  <Words>608</Words>
  <Characters>3466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Müberra ESER AYDEMİR</dc:creator>
  <cp:lastModifiedBy>Gözde ORAN</cp:lastModifiedBy>
  <cp:revision>32</cp:revision>
  <cp:lastPrinted>2016-05-11T12:00:00Z</cp:lastPrinted>
  <dcterms:created xsi:type="dcterms:W3CDTF">2018-11-28T11:57:00Z</dcterms:created>
  <dcterms:modified xsi:type="dcterms:W3CDTF">2019-10-15T08:46:00Z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0x0101000F0C06987B245E4BA81CF94E9A6B5125</vt:lpwstr>
  </property>
</Properties>
</file>